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E65D8" w14:textId="0ABA686D" w:rsidR="00CD53CB" w:rsidRPr="00787AC7" w:rsidRDefault="00787AC7">
      <w:pPr>
        <w:pBdr>
          <w:top w:val="nil"/>
          <w:left w:val="nil"/>
          <w:bottom w:val="nil"/>
          <w:right w:val="nil"/>
          <w:between w:val="nil"/>
        </w:pBdr>
        <w:jc w:val="center"/>
        <w:rPr>
          <w:iCs/>
          <w:color w:val="000000"/>
          <w:sz w:val="48"/>
          <w:szCs w:val="48"/>
        </w:rPr>
      </w:pPr>
      <w:bookmarkStart w:id="0" w:name="_Hlk85947014"/>
      <w:r w:rsidRPr="00787AC7">
        <w:rPr>
          <w:iCs/>
          <w:color w:val="000000"/>
          <w:sz w:val="48"/>
          <w:szCs w:val="48"/>
          <w:lang w:val="en-US"/>
        </w:rPr>
        <w:t>Pe</w:t>
      </w:r>
      <w:r w:rsidRPr="00787AC7">
        <w:rPr>
          <w:iCs/>
          <w:color w:val="000000"/>
          <w:sz w:val="48"/>
          <w:szCs w:val="48"/>
          <w:lang w:val="id-ID"/>
        </w:rPr>
        <w:t>rancang</w:t>
      </w:r>
      <w:r w:rsidRPr="00787AC7">
        <w:rPr>
          <w:iCs/>
          <w:color w:val="000000"/>
          <w:sz w:val="48"/>
          <w:szCs w:val="48"/>
          <w:lang w:val="en-US"/>
        </w:rPr>
        <w:t>an</w:t>
      </w:r>
      <w:r w:rsidRPr="00787AC7">
        <w:rPr>
          <w:iCs/>
          <w:color w:val="000000"/>
          <w:sz w:val="48"/>
          <w:szCs w:val="48"/>
          <w:lang w:val="id-ID"/>
        </w:rPr>
        <w:t xml:space="preserve"> </w:t>
      </w:r>
      <w:r w:rsidRPr="00787AC7">
        <w:rPr>
          <w:iCs/>
          <w:color w:val="000000"/>
          <w:sz w:val="48"/>
          <w:szCs w:val="48"/>
          <w:lang w:val="en-US"/>
        </w:rPr>
        <w:t>Kendali</w:t>
      </w:r>
      <w:r w:rsidRPr="00787AC7">
        <w:rPr>
          <w:iCs/>
          <w:color w:val="000000"/>
          <w:sz w:val="48"/>
          <w:szCs w:val="48"/>
          <w:lang w:val="id-ID"/>
        </w:rPr>
        <w:t xml:space="preserve"> Filter Air Tanah Berbasis </w:t>
      </w:r>
      <w:r w:rsidRPr="00787AC7">
        <w:rPr>
          <w:iCs/>
          <w:color w:val="000000"/>
          <w:sz w:val="48"/>
          <w:szCs w:val="48"/>
          <w:lang w:val="en-US"/>
        </w:rPr>
        <w:t xml:space="preserve">Internet </w:t>
      </w:r>
      <w:r>
        <w:rPr>
          <w:iCs/>
          <w:color w:val="000000"/>
          <w:sz w:val="48"/>
          <w:szCs w:val="48"/>
          <w:lang w:val="en-US"/>
        </w:rPr>
        <w:t>o</w:t>
      </w:r>
      <w:r w:rsidRPr="00787AC7">
        <w:rPr>
          <w:iCs/>
          <w:color w:val="000000"/>
          <w:sz w:val="48"/>
          <w:szCs w:val="48"/>
          <w:lang w:val="en-US"/>
        </w:rPr>
        <w:t>f Things</w:t>
      </w:r>
      <w:r w:rsidRPr="00787AC7">
        <w:rPr>
          <w:iCs/>
          <w:color w:val="000000"/>
          <w:sz w:val="48"/>
          <w:szCs w:val="48"/>
          <w:lang w:val="id-ID"/>
        </w:rPr>
        <w:t xml:space="preserve"> </w:t>
      </w:r>
      <w:r>
        <w:rPr>
          <w:iCs/>
          <w:color w:val="000000"/>
          <w:sz w:val="48"/>
          <w:szCs w:val="48"/>
          <w:lang w:val="en-US"/>
        </w:rPr>
        <w:t>de</w:t>
      </w:r>
      <w:r w:rsidRPr="00787AC7">
        <w:rPr>
          <w:iCs/>
          <w:color w:val="000000"/>
          <w:sz w:val="48"/>
          <w:szCs w:val="48"/>
          <w:lang w:val="id-ID"/>
        </w:rPr>
        <w:t xml:space="preserve">ngan Logika Fuzzy Menggunakan </w:t>
      </w:r>
      <w:r w:rsidRPr="00787AC7">
        <w:rPr>
          <w:iCs/>
          <w:color w:val="000000"/>
          <w:sz w:val="48"/>
          <w:szCs w:val="48"/>
          <w:lang w:val="en-US"/>
        </w:rPr>
        <w:t>Node</w:t>
      </w:r>
      <w:r>
        <w:rPr>
          <w:iCs/>
          <w:color w:val="000000"/>
          <w:sz w:val="48"/>
          <w:szCs w:val="48"/>
          <w:lang w:val="en-US"/>
        </w:rPr>
        <w:t>MCU</w:t>
      </w:r>
      <w:r w:rsidRPr="00787AC7">
        <w:rPr>
          <w:iCs/>
          <w:color w:val="000000"/>
          <w:sz w:val="48"/>
          <w:szCs w:val="48"/>
          <w:lang w:val="en-US"/>
        </w:rPr>
        <w:t xml:space="preserve"> </w:t>
      </w:r>
      <w:r w:rsidRPr="00787AC7">
        <w:rPr>
          <w:iCs/>
          <w:color w:val="000000"/>
          <w:sz w:val="48"/>
          <w:szCs w:val="48"/>
          <w:lang w:val="id-ID"/>
        </w:rPr>
        <w:t>E</w:t>
      </w:r>
      <w:r>
        <w:rPr>
          <w:iCs/>
          <w:color w:val="000000"/>
          <w:sz w:val="48"/>
          <w:szCs w:val="48"/>
          <w:lang w:val="en-US"/>
        </w:rPr>
        <w:t>SP</w:t>
      </w:r>
      <w:r w:rsidRPr="00787AC7">
        <w:rPr>
          <w:iCs/>
          <w:color w:val="000000"/>
          <w:sz w:val="48"/>
          <w:szCs w:val="48"/>
          <w:lang w:val="id-ID"/>
        </w:rPr>
        <w:t>32</w:t>
      </w:r>
      <w:bookmarkEnd w:id="0"/>
    </w:p>
    <w:p w14:paraId="1C65CFC2" w14:textId="77777777" w:rsidR="00CD53CB" w:rsidRDefault="00CD53CB">
      <w:pPr>
        <w:pBdr>
          <w:top w:val="nil"/>
          <w:left w:val="nil"/>
          <w:bottom w:val="nil"/>
          <w:right w:val="nil"/>
          <w:between w:val="nil"/>
        </w:pBdr>
        <w:spacing w:before="120" w:after="120"/>
        <w:jc w:val="center"/>
        <w:rPr>
          <w:b/>
          <w:color w:val="000000"/>
        </w:rPr>
      </w:pPr>
    </w:p>
    <w:p w14:paraId="3185D80C" w14:textId="77777777" w:rsidR="00CD53CB" w:rsidRDefault="00F309CC">
      <w:pPr>
        <w:pBdr>
          <w:top w:val="nil"/>
          <w:left w:val="nil"/>
          <w:bottom w:val="nil"/>
          <w:right w:val="nil"/>
          <w:between w:val="nil"/>
        </w:pBdr>
        <w:spacing w:after="60"/>
        <w:jc w:val="center"/>
        <w:rPr>
          <w:i/>
          <w:color w:val="000000"/>
          <w:sz w:val="20"/>
          <w:szCs w:val="20"/>
        </w:rPr>
      </w:pPr>
      <w:r>
        <w:rPr>
          <w:noProof/>
          <w:lang w:val="id-ID" w:eastAsia="id-ID"/>
        </w:rPr>
        <mc:AlternateContent>
          <mc:Choice Requires="wps">
            <w:drawing>
              <wp:anchor distT="0" distB="0" distL="114300" distR="114300" simplePos="0" relativeHeight="251658240" behindDoc="0" locked="0" layoutInCell="1" hidden="0" allowOverlap="1" wp14:anchorId="4085C66B" wp14:editId="6719D13C">
                <wp:simplePos x="0" y="0"/>
                <wp:positionH relativeFrom="column">
                  <wp:posOffset>13335</wp:posOffset>
                </wp:positionH>
                <wp:positionV relativeFrom="paragraph">
                  <wp:posOffset>156210</wp:posOffset>
                </wp:positionV>
                <wp:extent cx="6048375" cy="0"/>
                <wp:effectExtent l="0" t="19050" r="9525" b="19050"/>
                <wp:wrapNone/>
                <wp:docPr id="89" name="Straight Arrow Connector 89"/>
                <wp:cNvGraphicFramePr/>
                <a:graphic xmlns:a="http://schemas.openxmlformats.org/drawingml/2006/main">
                  <a:graphicData uri="http://schemas.microsoft.com/office/word/2010/wordprocessingShape">
                    <wps:wsp>
                      <wps:cNvCnPr/>
                      <wps:spPr>
                        <a:xfrm>
                          <a:off x="0" y="0"/>
                          <a:ext cx="6048375" cy="0"/>
                        </a:xfrm>
                        <a:prstGeom prst="straightConnector1">
                          <a:avLst/>
                        </a:prstGeom>
                        <a:noFill/>
                        <a:ln w="28575" cap="flat" cmpd="dbl">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626A8032" id="_x0000_t32" coordsize="21600,21600" o:spt="32" o:oned="t" path="m,l21600,21600e" filled="f">
                <v:path arrowok="t" fillok="f" o:connecttype="none"/>
                <o:lock v:ext="edit" shapetype="t"/>
              </v:shapetype>
              <v:shape id="Straight Arrow Connector 89" o:spid="_x0000_s1026" type="#_x0000_t32" style="position:absolute;margin-left:1.05pt;margin-top:12.3pt;width:476.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" strokecolor="black [3200]" strokeweight="2.25pt">
                <v:stroke startarrowwidth="narrow" startarrowlength="short" endarrowwidth="narrow" endarrowlength="short" linestyle="thinThin"/>
              </v:shape>
            </w:pict>
          </mc:Fallback>
        </mc:AlternateContent>
      </w:r>
    </w:p>
    <w:p w14:paraId="76BE0C4A" w14:textId="77777777" w:rsidR="00CD53CB" w:rsidRDefault="00CD53CB"/>
    <w:p w14:paraId="73EA5B1B" w14:textId="77777777" w:rsidR="00CD53CB" w:rsidRDefault="00F309CC">
      <w:pPr>
        <w:jc w:val="center"/>
        <w:rPr>
          <w:b/>
        </w:rPr>
      </w:pPr>
      <w:r>
        <w:rPr>
          <w:b/>
        </w:rPr>
        <w:t>Abstrak</w:t>
      </w:r>
    </w:p>
    <w:p w14:paraId="00B60E21" w14:textId="77777777" w:rsidR="00CD53CB" w:rsidRDefault="00CD53CB">
      <w:pPr>
        <w:jc w:val="center"/>
        <w:rPr>
          <w:sz w:val="30"/>
          <w:szCs w:val="30"/>
        </w:rPr>
      </w:pPr>
    </w:p>
    <w:p w14:paraId="6348AA14" w14:textId="05C14F89" w:rsidR="00CD53CB" w:rsidRDefault="008F0F06">
      <w:pPr>
        <w:pBdr>
          <w:top w:val="nil"/>
          <w:left w:val="nil"/>
          <w:bottom w:val="nil"/>
          <w:right w:val="nil"/>
          <w:between w:val="nil"/>
        </w:pBdr>
        <w:ind w:firstLine="284"/>
        <w:jc w:val="both"/>
        <w:rPr>
          <w:sz w:val="20"/>
          <w:szCs w:val="20"/>
        </w:rPr>
      </w:pPr>
      <w:r w:rsidRPr="008F0F06">
        <w:rPr>
          <w:color w:val="000000"/>
          <w:sz w:val="20"/>
          <w:szCs w:val="20"/>
          <w:highlight w:val="white"/>
          <w:lang w:val="en-US"/>
        </w:rPr>
        <w:t xml:space="preserve">Pertambahan manusia berarti bertambah juga pencemaran lingkungan dari rumah tangga dan juga industri. Hal tersebut mengakibatkan kualitas air tanah menjadi menurun dan tercemar. Sehingga air tanah perlu diolah dahulu sebelum digunakan untuk kegiatan sehari – hari. Filter air sederhana sering digunakan di rumah – rumah untuk mengolah air tanah agar mendapat air yang layak guna. Agar selalu bekerja maksimal filter air harus dirawat dan dicek secara berkala. Kegiatan tersebut adalah hal yang menyulitkan untuk masyarakat era sekarang. </w:t>
      </w:r>
      <w:r w:rsidRPr="008F0F06">
        <w:rPr>
          <w:color w:val="000000"/>
          <w:sz w:val="20"/>
          <w:szCs w:val="20"/>
          <w:highlight w:val="white"/>
          <w:lang w:val="id-ID"/>
        </w:rPr>
        <w:t xml:space="preserve">Oleh karena itu diperlukan kontrol otomatis untuk memudahkan dalam perawatan filter. Dengan logika fuzzy untuk menentukan filter sudah kotor atau belum, dan akan melakukan </w:t>
      </w:r>
      <w:r w:rsidRPr="008F0F06">
        <w:rPr>
          <w:i/>
          <w:iCs/>
          <w:color w:val="000000"/>
          <w:sz w:val="20"/>
          <w:szCs w:val="20"/>
          <w:highlight w:val="white"/>
          <w:lang w:val="id-ID"/>
        </w:rPr>
        <w:t>backwash</w:t>
      </w:r>
      <w:r w:rsidRPr="008F0F06">
        <w:rPr>
          <w:color w:val="000000"/>
          <w:sz w:val="20"/>
          <w:szCs w:val="20"/>
          <w:highlight w:val="white"/>
          <w:lang w:val="id-ID"/>
        </w:rPr>
        <w:t xml:space="preserve"> otomatis jika filter sudah kotor agar filter bekerja optimal kembali. Indikator jika filter sudah tidak dapat digunakan dan harus di ganti dengan yang baru juga tersedia. Kontrol ini juga terhubung ke jaringan internet untuk memudahkan memonitoring kondisi filter dari mana saja.</w:t>
      </w:r>
    </w:p>
    <w:p w14:paraId="75B1B3E7" w14:textId="77777777" w:rsidR="00CD53CB" w:rsidRDefault="00CD53CB">
      <w:pPr>
        <w:rPr>
          <w:sz w:val="20"/>
          <w:szCs w:val="20"/>
        </w:rPr>
      </w:pPr>
    </w:p>
    <w:p w14:paraId="3D4FAD23" w14:textId="54253AC6" w:rsidR="00CD53CB" w:rsidRDefault="00F309CC">
      <w:pPr>
        <w:ind w:firstLine="284"/>
        <w:rPr>
          <w:sz w:val="26"/>
          <w:szCs w:val="26"/>
        </w:rPr>
      </w:pPr>
      <w:r>
        <w:rPr>
          <w:b/>
          <w:sz w:val="20"/>
          <w:szCs w:val="20"/>
        </w:rPr>
        <w:t>Kata kunci:</w:t>
      </w:r>
      <w:r>
        <w:rPr>
          <w:sz w:val="20"/>
          <w:szCs w:val="20"/>
        </w:rPr>
        <w:t xml:space="preserve"> </w:t>
      </w:r>
      <w:r w:rsidR="008F0F06" w:rsidRPr="008F0F06">
        <w:rPr>
          <w:sz w:val="20"/>
          <w:szCs w:val="20"/>
          <w:lang w:val="en-US"/>
        </w:rPr>
        <w:t xml:space="preserve">ESP32, Filter air, TDS </w:t>
      </w:r>
      <w:r w:rsidR="008F0F06" w:rsidRPr="008F0F06">
        <w:rPr>
          <w:i/>
          <w:iCs/>
          <w:sz w:val="20"/>
          <w:szCs w:val="20"/>
          <w:lang w:val="en-US"/>
        </w:rPr>
        <w:t>sensor</w:t>
      </w:r>
      <w:r w:rsidR="008F0F06" w:rsidRPr="008F0F06">
        <w:rPr>
          <w:sz w:val="20"/>
          <w:szCs w:val="20"/>
          <w:lang w:val="en-US"/>
        </w:rPr>
        <w:t xml:space="preserve">, </w:t>
      </w:r>
      <w:r w:rsidR="008F0F06" w:rsidRPr="008F0F06">
        <w:rPr>
          <w:i/>
          <w:sz w:val="20"/>
          <w:szCs w:val="20"/>
          <w:lang w:val="en-US"/>
        </w:rPr>
        <w:t xml:space="preserve">Turbidity sensor, Flow meter sensor, backwash, </w:t>
      </w:r>
      <w:r w:rsidR="008F0F06">
        <w:rPr>
          <w:i/>
          <w:sz w:val="20"/>
          <w:szCs w:val="20"/>
          <w:lang w:val="en-US"/>
        </w:rPr>
        <w:t>I</w:t>
      </w:r>
      <w:r w:rsidR="008F0F06" w:rsidRPr="008F0F06">
        <w:rPr>
          <w:i/>
          <w:sz w:val="20"/>
          <w:szCs w:val="20"/>
          <w:lang w:val="en-US"/>
        </w:rPr>
        <w:t xml:space="preserve">nternet of </w:t>
      </w:r>
      <w:r w:rsidR="008F0F06">
        <w:rPr>
          <w:i/>
          <w:sz w:val="20"/>
          <w:szCs w:val="20"/>
          <w:lang w:val="en-US"/>
        </w:rPr>
        <w:t>T</w:t>
      </w:r>
      <w:r w:rsidR="008F0F06" w:rsidRPr="008F0F06">
        <w:rPr>
          <w:i/>
          <w:sz w:val="20"/>
          <w:szCs w:val="20"/>
          <w:lang w:val="en-US"/>
        </w:rPr>
        <w:t>hings.</w:t>
      </w:r>
    </w:p>
    <w:p w14:paraId="34B1FA3F" w14:textId="77777777" w:rsidR="00CD53CB" w:rsidRDefault="00CD53CB">
      <w:pPr>
        <w:pBdr>
          <w:top w:val="nil"/>
          <w:left w:val="nil"/>
          <w:bottom w:val="nil"/>
          <w:right w:val="nil"/>
          <w:between w:val="nil"/>
        </w:pBdr>
        <w:jc w:val="both"/>
        <w:rPr>
          <w:b/>
          <w:i/>
          <w:color w:val="000000"/>
          <w:sz w:val="20"/>
          <w:szCs w:val="20"/>
        </w:rPr>
      </w:pPr>
    </w:p>
    <w:p w14:paraId="2ADA1742" w14:textId="77777777" w:rsidR="00CD53CB" w:rsidRDefault="00F309CC">
      <w:pPr>
        <w:pBdr>
          <w:top w:val="nil"/>
          <w:left w:val="nil"/>
          <w:bottom w:val="nil"/>
          <w:right w:val="nil"/>
          <w:between w:val="nil"/>
        </w:pBdr>
        <w:jc w:val="center"/>
        <w:rPr>
          <w:b/>
          <w:i/>
          <w:color w:val="000000"/>
        </w:rPr>
      </w:pPr>
      <w:r>
        <w:rPr>
          <w:b/>
          <w:i/>
          <w:color w:val="000000"/>
        </w:rPr>
        <w:t>Abstract</w:t>
      </w:r>
    </w:p>
    <w:p w14:paraId="0BBB06B0" w14:textId="77777777" w:rsidR="00CD53CB" w:rsidRDefault="00CD53CB">
      <w:pPr>
        <w:pBdr>
          <w:top w:val="nil"/>
          <w:left w:val="nil"/>
          <w:bottom w:val="nil"/>
          <w:right w:val="nil"/>
          <w:between w:val="nil"/>
        </w:pBdr>
        <w:jc w:val="both"/>
        <w:rPr>
          <w:i/>
          <w:color w:val="000000"/>
          <w:sz w:val="20"/>
          <w:szCs w:val="20"/>
        </w:rPr>
      </w:pPr>
    </w:p>
    <w:p w14:paraId="20FC3AE6" w14:textId="2F8C7D30" w:rsidR="00CD53CB" w:rsidRDefault="008F0F06">
      <w:pPr>
        <w:pBdr>
          <w:top w:val="nil"/>
          <w:left w:val="nil"/>
          <w:bottom w:val="nil"/>
          <w:right w:val="nil"/>
          <w:between w:val="nil"/>
        </w:pBdr>
        <w:ind w:firstLine="284"/>
        <w:jc w:val="both"/>
        <w:rPr>
          <w:i/>
          <w:color w:val="000000"/>
          <w:sz w:val="20"/>
          <w:szCs w:val="20"/>
        </w:rPr>
      </w:pPr>
      <w:r w:rsidRPr="008F0F06">
        <w:rPr>
          <w:i/>
          <w:color w:val="000000"/>
          <w:sz w:val="20"/>
          <w:szCs w:val="20"/>
        </w:rPr>
        <w:t>Human growth means an increase in environmental pollution from households and industries. This results in decreased and polluted groundwater quality. So that groundwater needs to be treated first before being used for daily activities. Simple water filters are often used in homes to treat groundwater to get proper water. In order to always work optimally the water filter must be maintained and checked periodically. These activities are difficult for today's society. Therefore, automatic control is needed to facilitate the maintenance of the filter. With fuzzy logic to determine whether the filter is dirty or not, and will do an automatic backwash if the filter is dirty so that the filter works optimally again. An indicator if the filter is no longer usable and must be replaced with a new one is also available. This control is also connected to the internet network to make it easier to monitor the condition of the filter from anywhere.</w:t>
      </w:r>
    </w:p>
    <w:p w14:paraId="076C3C6F" w14:textId="77777777" w:rsidR="00CD53CB" w:rsidRDefault="00CD53CB">
      <w:pPr>
        <w:rPr>
          <w:i/>
          <w:sz w:val="20"/>
          <w:szCs w:val="20"/>
        </w:rPr>
      </w:pPr>
    </w:p>
    <w:p w14:paraId="5E572E9C" w14:textId="57E34E81" w:rsidR="00CD53CB" w:rsidRDefault="00F309CC">
      <w:pPr>
        <w:ind w:firstLine="284"/>
        <w:rPr>
          <w:i/>
          <w:sz w:val="26"/>
          <w:szCs w:val="26"/>
        </w:rPr>
      </w:pPr>
      <w:r>
        <w:rPr>
          <w:b/>
          <w:i/>
          <w:sz w:val="20"/>
          <w:szCs w:val="20"/>
        </w:rPr>
        <w:t>Keywords:</w:t>
      </w:r>
      <w:r>
        <w:rPr>
          <w:i/>
          <w:sz w:val="20"/>
          <w:szCs w:val="20"/>
        </w:rPr>
        <w:t xml:space="preserve"> </w:t>
      </w:r>
      <w:r w:rsidR="008F0F06" w:rsidRPr="008F0F06">
        <w:rPr>
          <w:i/>
          <w:sz w:val="20"/>
          <w:szCs w:val="20"/>
          <w:lang w:val="en-US"/>
        </w:rPr>
        <w:t xml:space="preserve">ESP32, </w:t>
      </w:r>
      <w:r w:rsidR="008F0F06">
        <w:rPr>
          <w:i/>
          <w:sz w:val="20"/>
          <w:szCs w:val="20"/>
          <w:lang w:val="en-US"/>
        </w:rPr>
        <w:t>Water f</w:t>
      </w:r>
      <w:r w:rsidR="008F0F06" w:rsidRPr="008F0F06">
        <w:rPr>
          <w:i/>
          <w:sz w:val="20"/>
          <w:szCs w:val="20"/>
          <w:lang w:val="en-US"/>
        </w:rPr>
        <w:t xml:space="preserve">ilter, TDS sensor, Turbidity sensor, Flow meter sensor, </w:t>
      </w:r>
      <w:r w:rsidR="008F0F06">
        <w:rPr>
          <w:i/>
          <w:sz w:val="20"/>
          <w:szCs w:val="20"/>
          <w:lang w:val="en-US"/>
        </w:rPr>
        <w:t>B</w:t>
      </w:r>
      <w:r w:rsidR="008F0F06" w:rsidRPr="008F0F06">
        <w:rPr>
          <w:i/>
          <w:sz w:val="20"/>
          <w:szCs w:val="20"/>
          <w:lang w:val="en-US"/>
        </w:rPr>
        <w:t xml:space="preserve">ackwash, </w:t>
      </w:r>
      <w:r w:rsidR="008F0F06">
        <w:rPr>
          <w:i/>
          <w:sz w:val="20"/>
          <w:szCs w:val="20"/>
          <w:lang w:val="en-US"/>
        </w:rPr>
        <w:t>I</w:t>
      </w:r>
      <w:r w:rsidR="008F0F06" w:rsidRPr="008F0F06">
        <w:rPr>
          <w:i/>
          <w:sz w:val="20"/>
          <w:szCs w:val="20"/>
          <w:lang w:val="en-US"/>
        </w:rPr>
        <w:t xml:space="preserve">nternet of </w:t>
      </w:r>
      <w:r w:rsidR="008F0F06">
        <w:rPr>
          <w:i/>
          <w:sz w:val="20"/>
          <w:szCs w:val="20"/>
          <w:lang w:val="en-US"/>
        </w:rPr>
        <w:t>T</w:t>
      </w:r>
      <w:r w:rsidR="008F0F06" w:rsidRPr="008F0F06">
        <w:rPr>
          <w:i/>
          <w:sz w:val="20"/>
          <w:szCs w:val="20"/>
          <w:lang w:val="en-US"/>
        </w:rPr>
        <w:t>hings.</w:t>
      </w:r>
    </w:p>
    <w:p w14:paraId="51A41107" w14:textId="77777777" w:rsidR="00CD53CB" w:rsidRDefault="00F309CC">
      <w:pPr>
        <w:ind w:right="-811"/>
      </w:pPr>
      <w:r>
        <w:rPr>
          <w:noProof/>
          <w:lang w:val="id-ID" w:eastAsia="id-ID"/>
        </w:rPr>
        <mc:AlternateContent>
          <mc:Choice Requires="wps">
            <w:drawing>
              <wp:anchor distT="0" distB="0" distL="114300" distR="114300" simplePos="0" relativeHeight="251659264" behindDoc="0" locked="0" layoutInCell="1" hidden="0" allowOverlap="1" wp14:anchorId="647CC6E2" wp14:editId="21E6AF02">
                <wp:simplePos x="0" y="0"/>
                <wp:positionH relativeFrom="column">
                  <wp:posOffset>13335</wp:posOffset>
                </wp:positionH>
                <wp:positionV relativeFrom="paragraph">
                  <wp:posOffset>128905</wp:posOffset>
                </wp:positionV>
                <wp:extent cx="6096000" cy="0"/>
                <wp:effectExtent l="0" t="19050" r="0" b="19050"/>
                <wp:wrapNone/>
                <wp:docPr id="90" name="Straight Arrow Connector 90"/>
                <wp:cNvGraphicFramePr/>
                <a:graphic xmlns:a="http://schemas.openxmlformats.org/drawingml/2006/main">
                  <a:graphicData uri="http://schemas.microsoft.com/office/word/2010/wordprocessingShape">
                    <wps:wsp>
                      <wps:cNvCnPr/>
                      <wps:spPr>
                        <a:xfrm>
                          <a:off x="0" y="0"/>
                          <a:ext cx="6096000" cy="0"/>
                        </a:xfrm>
                        <a:prstGeom prst="straightConnector1">
                          <a:avLst/>
                        </a:prstGeom>
                        <a:noFill/>
                        <a:ln w="28575" cap="flat" cmpd="dbl">
                          <a:solidFill>
                            <a:schemeClr val="dk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5170CD1" id="Straight Arrow Connector 90" o:spid="_x0000_s1026" type="#_x0000_t32" style="position:absolute;margin-left:1.05pt;margin-top:10.15pt;width:480pt;height: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" strokecolor="black [3200]" strokeweight="2.25pt">
                <v:stroke startarrowwidth="narrow" startarrowlength="short" endarrowwidth="narrow" endarrowlength="short" linestyle="thinThin"/>
              </v:shape>
            </w:pict>
          </mc:Fallback>
        </mc:AlternateContent>
      </w:r>
    </w:p>
    <w:p w14:paraId="1E2E2B23" w14:textId="77777777" w:rsidR="00CD53CB" w:rsidRDefault="00CD53CB">
      <w:pPr>
        <w:ind w:right="-811"/>
        <w:rPr>
          <w:lang w:val="id-ID"/>
        </w:rPr>
      </w:pPr>
    </w:p>
    <w:p w14:paraId="6C399F46" w14:textId="77777777" w:rsidR="000C642F" w:rsidRPr="000C642F" w:rsidRDefault="000C642F">
      <w:pPr>
        <w:ind w:right="-811"/>
        <w:rPr>
          <w:lang w:val="id-ID"/>
        </w:rPr>
        <w:sectPr w:rsidR="000C642F" w:rsidRPr="000C642F">
          <w:footerReference w:type="default" r:id="rId9"/>
          <w:pgSz w:w="11906" w:h="16838"/>
          <w:pgMar w:top="1134" w:right="1134" w:bottom="1418" w:left="1134" w:header="709" w:footer="709" w:gutter="0"/>
          <w:pgNumType w:start="7"/>
          <w:cols w:space="720" w:equalWidth="0">
            <w:col w:w="9360"/>
          </w:cols>
        </w:sectPr>
      </w:pPr>
    </w:p>
    <w:p w14:paraId="79A03E28" w14:textId="77777777" w:rsidR="00CD53CB" w:rsidRDefault="00F309CC">
      <w:pPr>
        <w:numPr>
          <w:ilvl w:val="0"/>
          <w:numId w:val="2"/>
        </w:numPr>
        <w:pBdr>
          <w:top w:val="nil"/>
          <w:left w:val="nil"/>
          <w:bottom w:val="nil"/>
          <w:right w:val="nil"/>
          <w:between w:val="nil"/>
        </w:pBdr>
        <w:ind w:left="426" w:hanging="426"/>
        <w:jc w:val="center"/>
        <w:rPr>
          <w:b/>
          <w:smallCaps/>
          <w:color w:val="000000"/>
          <w:sz w:val="26"/>
          <w:szCs w:val="26"/>
        </w:rPr>
      </w:pPr>
      <w:r>
        <w:rPr>
          <w:b/>
          <w:smallCaps/>
          <w:color w:val="000000"/>
          <w:sz w:val="26"/>
          <w:szCs w:val="26"/>
        </w:rPr>
        <w:t>Pendahuluan</w:t>
      </w:r>
    </w:p>
    <w:p w14:paraId="137D7CF2" w14:textId="77777777" w:rsidR="00CD53CB" w:rsidRDefault="00CD53CB">
      <w:pPr>
        <w:pBdr>
          <w:top w:val="nil"/>
          <w:left w:val="nil"/>
          <w:bottom w:val="nil"/>
          <w:right w:val="nil"/>
          <w:between w:val="nil"/>
        </w:pBdr>
        <w:ind w:firstLine="216"/>
        <w:jc w:val="both"/>
        <w:rPr>
          <w:color w:val="000000"/>
          <w:sz w:val="20"/>
          <w:szCs w:val="20"/>
          <w:highlight w:val="white"/>
        </w:rPr>
      </w:pPr>
    </w:p>
    <w:p w14:paraId="502EFF7E" w14:textId="56A97EFD" w:rsidR="00CD53CB" w:rsidRDefault="00090B67" w:rsidP="000C642F">
      <w:pPr>
        <w:pBdr>
          <w:top w:val="nil"/>
          <w:left w:val="nil"/>
          <w:bottom w:val="nil"/>
          <w:right w:val="nil"/>
          <w:between w:val="nil"/>
        </w:pBdr>
        <w:ind w:firstLine="284"/>
        <w:jc w:val="both"/>
        <w:rPr>
          <w:sz w:val="22"/>
          <w:szCs w:val="22"/>
          <w:highlight w:val="white"/>
        </w:rPr>
      </w:pPr>
      <w:r w:rsidRPr="00090B67">
        <w:rPr>
          <w:sz w:val="22"/>
          <w:szCs w:val="22"/>
          <w:highlight w:val="white"/>
          <w:lang w:val="id-ID"/>
        </w:rPr>
        <w:t xml:space="preserve">Penurunan kualitas air tanah terjadi di Kota Bekasi. Beberapa ada yang berwarna kuning, keruh, hingga bau besi. Menurut penelitian yang dilakukan pada tahun 2021 oleh </w:t>
      </w:r>
      <w:r w:rsidRPr="00090B67">
        <w:rPr>
          <w:sz w:val="22"/>
          <w:szCs w:val="22"/>
          <w:highlight w:val="white"/>
          <w:lang w:val="id-ID"/>
        </w:rPr>
        <w:fldChar w:fldCharType="begin" w:fldLock="1"/>
      </w:r>
      <w:r w:rsidR="00F437F5">
        <w:rPr>
          <w:sz w:val="22"/>
          <w:szCs w:val="22"/>
          <w:highlight w:val="white"/>
          <w:lang w:val="id-ID"/>
        </w:rPr>
        <w:instrText>ADDIN CSL_CITATION {"citationItems":[{"id":"ITEM-1","itemData":{"author":[{"dropping-particle":"","family":"Komarudin","given":"Dede","non-dropping-particle":"","parse-names":false,"suffix":""},{"dropping-particle":"","family":"Hidayat","given":"Febri","non-dropping-particle":"","parse-names":false,"suffix":""},{"dropping-particle":"","family":"Putri","given":"Dwi Kurniayu","non-dropping-particle":"","parse-names":false,"suffix":""},{"dropping-particle":"","family":"Farmasi","given":"Program Studi","non-dropping-particle":"","parse-names":false,"suffix":""},{"dropping-particle":"","family":"Sains","given":"Institut","non-dropping-particle":"","parse-names":false,"suffix":""},{"dropping-particle":"","family":"Raya","given":"Jl","non-dropping-particle":"","parse-names":false,"suffix":""},{"dropping-particle":"","family":"Al","given":"Kedoya","non-dropping-particle":"","parse-names":false,"suffix":""},{"dropping-particle":"","family":"No","given":"Kamal","non-dropping-particle":"","parse-names":false,"suffix":""},{"dropping-particle":"","family":"Selatan","given":"Kedoya","non-dropping-particle":"","parse-names":false,"suffix":""},{"dropping-particle":"","family":"Jakarta","given":"Kebon Jeruk","non-dropping-particle":"","parse-names":false,"suffix":""}],"id":"ITEM-1","issue":"32","issued":{"date-parts":[["2021"]]},"page":"8-13","title":"Analisis Kadar Cemaran Logam Berat Timbal ( Pb ) dan Kadmium ( Cd ) Pada Air Tanah Di Perumahan Perumnas Bekasi air layak pakai yang bersih dan sehat untuk sehingga kondisi lingkungan tidak sesuai lingkungan yang harus ditetapkan Standar Baku Mutu Kesehat","type":"article-journal","volume":"02"},"uris":["http://www.mendeley.com/documents/?uuid=16b894c1-0ae5-49ec-8fe8-f2c33a8cd618","http://www.mendeley.com/documents/?uuid=4163c84d-7f57-403d-96d2-a54b8f978352"]}],"mendeley":{"formattedCitation":"[1]","plainTextFormattedCitation":"[1]","previouslyFormattedCitation":"[1]"},"properties":{"noteIndex":0},"schema":"https://github.com/citation-style-language/schema/raw/master/csl-citation.json"}</w:instrText>
      </w:r>
      <w:r w:rsidRPr="00090B67">
        <w:rPr>
          <w:sz w:val="22"/>
          <w:szCs w:val="22"/>
          <w:highlight w:val="white"/>
          <w:lang w:val="id-ID"/>
        </w:rPr>
        <w:fldChar w:fldCharType="separate"/>
      </w:r>
      <w:r w:rsidRPr="00090B67">
        <w:rPr>
          <w:noProof/>
          <w:sz w:val="22"/>
          <w:szCs w:val="22"/>
          <w:highlight w:val="white"/>
          <w:lang w:val="id-ID"/>
        </w:rPr>
        <w:t>[1]</w:t>
      </w:r>
      <w:r w:rsidRPr="00090B67">
        <w:rPr>
          <w:sz w:val="22"/>
          <w:szCs w:val="22"/>
          <w:highlight w:val="white"/>
        </w:rPr>
        <w:fldChar w:fldCharType="end"/>
      </w:r>
      <w:r w:rsidRPr="00090B67">
        <w:rPr>
          <w:sz w:val="22"/>
          <w:szCs w:val="22"/>
          <w:highlight w:val="white"/>
          <w:lang w:val="id-ID"/>
        </w:rPr>
        <w:t xml:space="preserve"> bahwa air tanah di Kota Bekasi mempunyai kandungan logam berat melebihi ambang batas yang ditetapkan oleh pemerintah. Limbah rumah tangga dan limbah industri menjadi sumber pencemaran air tanah </w:t>
      </w:r>
      <w:r w:rsidRPr="00090B67">
        <w:rPr>
          <w:sz w:val="22"/>
          <w:szCs w:val="22"/>
          <w:highlight w:val="white"/>
          <w:lang w:val="id-ID"/>
        </w:rPr>
        <w:fldChar w:fldCharType="begin" w:fldLock="1"/>
      </w:r>
      <w:r w:rsidR="00F437F5">
        <w:rPr>
          <w:sz w:val="22"/>
          <w:szCs w:val="22"/>
          <w:highlight w:val="white"/>
          <w:lang w:val="id-ID"/>
        </w:rPr>
        <w:instrText>ADDIN CSL_CITATION {"citationItems":[{"id":"ITEM-1","itemData":{"ISBN":"9786239334314","author":[{"dropping-particle":"","family":"Putra","given":"Nanda Cahaya","non-dropping-particle":"","parse-names":false,"suffix":""},{"dropping-particle":"","family":"Jayanta","given":"","non-dropping-particle":"","parse-names":false,"suffix":""},{"dropping-particle":"","family":"Widiastiwi","given":"Yuni","non-dropping-particle":"","parse-names":false,"suffix":""}],"container-title":"Jurnal Seminar Nasional Mahasiswa Ilmu Komputer dan Aplikasi","id":"ITEM-1","issue":"4","issued":{"date-parts":[["2020"]]},"page":"693-706","title":"Penerapan Logika Fuzzy Untuk Mendeteksi Kualiatas Air Higiene Sanitasi Menggunakan Metode Sugeno ( Studi Kasus : Air Tanah Kota Bekasi )","type":"article-journal","volume":"1"},"uris":["http://www.mendeley.com/documents/?uuid=2c2f8e0c-1456-4546-af45-fcf7d06f3457","http://www.mendeley.com/documents/?uuid=a2ab842d-396b-43ac-b98f-bc83c62f6ff6"]}],"mendeley":{"formattedCitation":"[2]","plainTextFormattedCitation":"[2]","previouslyFormattedCitation":"[2]"},"properties":{"noteIndex":0},"schema":"https://github.com/citation-style-language/schema/raw/master/csl-citation.json"}</w:instrText>
      </w:r>
      <w:r w:rsidRPr="00090B67">
        <w:rPr>
          <w:sz w:val="22"/>
          <w:szCs w:val="22"/>
          <w:highlight w:val="white"/>
          <w:lang w:val="id-ID"/>
        </w:rPr>
        <w:fldChar w:fldCharType="separate"/>
      </w:r>
      <w:r w:rsidRPr="00090B67">
        <w:rPr>
          <w:noProof/>
          <w:sz w:val="22"/>
          <w:szCs w:val="22"/>
          <w:highlight w:val="white"/>
          <w:lang w:val="id-ID"/>
        </w:rPr>
        <w:t>[2]</w:t>
      </w:r>
      <w:r w:rsidRPr="00090B67">
        <w:rPr>
          <w:sz w:val="22"/>
          <w:szCs w:val="22"/>
          <w:highlight w:val="white"/>
        </w:rPr>
        <w:fldChar w:fldCharType="end"/>
      </w:r>
      <w:r w:rsidRPr="00090B67">
        <w:rPr>
          <w:sz w:val="22"/>
          <w:szCs w:val="22"/>
          <w:highlight w:val="white"/>
          <w:lang w:val="id-ID"/>
        </w:rPr>
        <w:t xml:space="preserve">. Filtrasi merupakan salah satu metode pengolahan air </w:t>
      </w:r>
      <w:r w:rsidRPr="00090B67">
        <w:rPr>
          <w:sz w:val="22"/>
          <w:szCs w:val="22"/>
          <w:highlight w:val="white"/>
          <w:lang w:val="id-ID"/>
        </w:rPr>
        <w:fldChar w:fldCharType="begin" w:fldLock="1"/>
      </w:r>
      <w:r w:rsidR="00F437F5">
        <w:rPr>
          <w:sz w:val="22"/>
          <w:szCs w:val="22"/>
          <w:highlight w:val="white"/>
          <w:lang w:val="id-ID"/>
        </w:rPr>
        <w:instrText>ADDIN CSL_CITATION {"citationItems":[{"id":"ITEM-1","itemData":{"author":[{"dropping-particle":"","family":"Mei","given":"Yogyakarta","non-dropping-particle":"","parse-names":false,"suffix":""}],"container-title":"Jurnal Pengabdian dan Pengembangan Masyarakat","id":"ITEM-1","issue":"5","issued":{"date-parts":[["2019"]]},"page":"189-201","title":"Rancang Bangun Sistem Pengolah Air Bersih Standar WHO dan Kemenkes Bagi Warga Dusun Sinan - Desa Gawerejo - Kecamatan Karangbinangun - Kabupaten Lamongan Jawa Timur","type":"article-journal","volume":"II"},"uris":["http://www.mendeley.com/documents/?uuid=ce261c71-10ba-4d68-a325-0356946877ff","http://www.mendeley.com/documents/?uuid=c6281128-4f3c-4e87-8bfc-4cfa1270caa4"]}],"mendeley":{"formattedCitation":"[3]","plainTextFormattedCitation":"[3]","previouslyFormattedCitation":"[3]"},"properties":{"noteIndex":0},"schema":"https://github.com/citation-style-language/schema/raw/master/csl-citation.json"}</w:instrText>
      </w:r>
      <w:r w:rsidRPr="00090B67">
        <w:rPr>
          <w:sz w:val="22"/>
          <w:szCs w:val="22"/>
          <w:highlight w:val="white"/>
          <w:lang w:val="id-ID"/>
        </w:rPr>
        <w:fldChar w:fldCharType="separate"/>
      </w:r>
      <w:r w:rsidRPr="00090B67">
        <w:rPr>
          <w:noProof/>
          <w:sz w:val="22"/>
          <w:szCs w:val="22"/>
          <w:highlight w:val="white"/>
          <w:lang w:val="id-ID"/>
        </w:rPr>
        <w:t>[3]</w:t>
      </w:r>
      <w:r w:rsidRPr="00090B67">
        <w:rPr>
          <w:sz w:val="22"/>
          <w:szCs w:val="22"/>
          <w:highlight w:val="white"/>
        </w:rPr>
        <w:fldChar w:fldCharType="end"/>
      </w:r>
      <w:r w:rsidRPr="00090B67">
        <w:rPr>
          <w:sz w:val="22"/>
          <w:szCs w:val="22"/>
          <w:highlight w:val="white"/>
          <w:lang w:val="id-ID"/>
        </w:rPr>
        <w:t xml:space="preserve">, dengan Teknik memisahkan zat yang tercampur dengan air menggunakan media filter. Penggunaan filter air sangat membantu dalam mendapatkan air bersih yang memenuhi standar air bersih layak pakai. Sumber kehidupan yang sangat bagi makhluk hidup di bumi ini adalah air </w:t>
      </w:r>
      <w:r w:rsidRPr="00090B67">
        <w:rPr>
          <w:sz w:val="22"/>
          <w:szCs w:val="22"/>
          <w:highlight w:val="white"/>
          <w:lang w:val="id-ID"/>
        </w:rPr>
        <w:fldChar w:fldCharType="begin" w:fldLock="1"/>
      </w:r>
      <w:r w:rsidR="00F437F5">
        <w:rPr>
          <w:sz w:val="22"/>
          <w:szCs w:val="22"/>
          <w:highlight w:val="white"/>
          <w:lang w:val="id-ID"/>
        </w:rPr>
        <w:instrText>ADDIN CSL_CITATION {"citationItems":[{"id":"ITEM-1","itemData":{"author":[{"dropping-particle":"","family":"Fatimura","given":"Muhrinsyah","non-dropping-particle":"","parse-names":false,"suffix":""},{"dropping-particle":"","family":"Bakrie","given":"Muhammmad","non-dropping-particle":"","parse-names":false,"suffix":""},{"dropping-particle":"","family":"Wahyudi","given":"Agus","non-dropping-particle":"","parse-names":false,"suffix":""},{"dropping-particle":"","family":"Safentry","given":"Aan","non-dropping-particle":"","parse-names":false,"suffix":""}],"container-title":"Jurnal PKM : Pengabdian Kepada Masyarakat","id":"ITEM-1","issue":"02","issued":{"date-parts":[["2019"]]},"page":"133-141","title":"Pengolahan Air Sumur Dengan Filter Sistem Backwash Di Kelurahan Mariana Kecamatan Banyuasin I","type":"article-journal","volume":"02"},"uris":["http://www.mendeley.com/documents/?uuid=4d429613-3708-4d27-b13f-684532793004","http://www.mendeley.com/documents/?uuid=ecace8c0-d1db-4133-b234-d6c9c86c078b"]}],"mendeley":{"formattedCitation":"[4]","plainTextFormattedCitation":"[4]","previouslyFormattedCitation":"[4]"},"properties":{"noteIndex":0},"schema":"https://github.com/citation-style-language/schema/raw/master/csl-citation.json"}</w:instrText>
      </w:r>
      <w:r w:rsidRPr="00090B67">
        <w:rPr>
          <w:sz w:val="22"/>
          <w:szCs w:val="22"/>
          <w:highlight w:val="white"/>
          <w:lang w:val="id-ID"/>
        </w:rPr>
        <w:fldChar w:fldCharType="separate"/>
      </w:r>
      <w:r w:rsidRPr="00090B67">
        <w:rPr>
          <w:noProof/>
          <w:sz w:val="22"/>
          <w:szCs w:val="22"/>
          <w:highlight w:val="white"/>
          <w:lang w:val="id-ID"/>
        </w:rPr>
        <w:t>[4]</w:t>
      </w:r>
      <w:r w:rsidRPr="00090B67">
        <w:rPr>
          <w:sz w:val="22"/>
          <w:szCs w:val="22"/>
          <w:highlight w:val="white"/>
        </w:rPr>
        <w:fldChar w:fldCharType="end"/>
      </w:r>
      <w:r w:rsidRPr="00090B67">
        <w:rPr>
          <w:sz w:val="22"/>
          <w:szCs w:val="22"/>
          <w:highlight w:val="white"/>
          <w:lang w:val="id-ID"/>
        </w:rPr>
        <w:fldChar w:fldCharType="begin" w:fldLock="1"/>
      </w:r>
      <w:r w:rsidR="00F437F5">
        <w:rPr>
          <w:sz w:val="22"/>
          <w:szCs w:val="22"/>
          <w:highlight w:val="white"/>
          <w:lang w:val="id-ID"/>
        </w:rPr>
        <w:instrText>ADDIN CSL_CITATION {"citationItems":[{"id":"ITEM-1","itemData":{"DOI":"10.1109/ICCCE.2016.51","ISBN":"9781509024278","abstract":"In this paper, we present the development of an automated water tank filtration system together with the study on water turbidity using light dependent resistor (LDR) as the sensing unit. The system comprises of a microcontroller (Arduino Uno), a micropump, a sensing unit and a water filter. The main objective of this paper is to study the ability of LDR sensing unit in detecting changes in water and to define the turbidity value of the water. This paper also described how the microcontroller controls the filtration system. Experiments on water turbidity was conducted under two conditions, undisturbed flow and continuous flow, which will affect the measurements of the LDR. Results show that the LDR readings in continuous flow require more time in between reading so that the turbidity value can be consistent. Results show that the LDR sensing together with the microcontroller can create a system that is capable of measuring water turbidity not only for water tanks but also for other water resources e.g. rivers, lakes, treatment plants etc. The implementation of an automated water filtration system can potentially help consumers in monitoring their water tanks and can be included in the smart home system.","author":[{"dropping-particle":"","family":"Ibrahim","given":"S. Noorjannah","non-dropping-particle":"","parse-names":false,"suffix":""},{"dropping-particle":"","family":"Hakim","given":"M. S.Lokman","non-dropping-particle":"","parse-names":false,"suffix":""},{"dropping-particle":"","family":"Asnawi","given":"A. L.","non-dropping-particle":"","parse-names":false,"suffix":""},{"dropping-particle":"","family":"Malik","given":"N. A.","non-dropping-particle":"","parse-names":false,"suffix":""}],"container-title":"Proceedings - 6th International Conference on Computer and Communication Engineering: Innovative Technologies to Serve Humanity, ICCCE 2016","id":"ITEM-1","issued":{"date-parts":[["2016"]]},"page":"195-199","title":"Automated Water Tank Filtration System Using LDR Sensor","type":"article-journal"},"uris":["http://www.mendeley.com/documents/?uuid=f3724fd7-45fb-4f28-8d32-4f80b90b9688","http://www.mendeley.com/documents/?uuid=b76bc033-cb35-4674-b8a3-a9559fcaaf3e"]}],"mendeley":{"formattedCitation":"[5]","plainTextFormattedCitation":"[5]","previouslyFormattedCitation":"[5]"},"properties":{"noteIndex":0},"schema":"https://github.com/citation-style-language/schema/raw/master/csl-citation.json"}</w:instrText>
      </w:r>
      <w:r w:rsidRPr="00090B67">
        <w:rPr>
          <w:sz w:val="22"/>
          <w:szCs w:val="22"/>
          <w:highlight w:val="white"/>
          <w:lang w:val="id-ID"/>
        </w:rPr>
        <w:fldChar w:fldCharType="separate"/>
      </w:r>
      <w:r w:rsidRPr="00090B67">
        <w:rPr>
          <w:noProof/>
          <w:sz w:val="22"/>
          <w:szCs w:val="22"/>
          <w:highlight w:val="white"/>
          <w:lang w:val="id-ID"/>
        </w:rPr>
        <w:t>[5]</w:t>
      </w:r>
      <w:r w:rsidRPr="00090B67">
        <w:rPr>
          <w:sz w:val="22"/>
          <w:szCs w:val="22"/>
          <w:highlight w:val="white"/>
        </w:rPr>
        <w:fldChar w:fldCharType="end"/>
      </w:r>
      <w:r w:rsidRPr="00090B67">
        <w:rPr>
          <w:sz w:val="22"/>
          <w:szCs w:val="22"/>
          <w:highlight w:val="white"/>
          <w:lang w:val="id-ID"/>
        </w:rPr>
        <w:t xml:space="preserve">. Sehingga diperlukan </w:t>
      </w:r>
      <w:r w:rsidRPr="00090B67">
        <w:rPr>
          <w:sz w:val="22"/>
          <w:szCs w:val="22"/>
          <w:highlight w:val="white"/>
          <w:lang w:val="id-ID"/>
        </w:rPr>
        <w:t xml:space="preserve">filter air guna mendapatkan air bersih yang memenuhi standar </w:t>
      </w:r>
      <w:r w:rsidRPr="00090B67">
        <w:rPr>
          <w:sz w:val="22"/>
          <w:szCs w:val="22"/>
          <w:highlight w:val="white"/>
          <w:lang w:val="id-ID"/>
        </w:rPr>
        <w:fldChar w:fldCharType="begin" w:fldLock="1"/>
      </w:r>
      <w:r w:rsidR="00F437F5">
        <w:rPr>
          <w:sz w:val="22"/>
          <w:szCs w:val="22"/>
          <w:highlight w:val="white"/>
          <w:lang w:val="id-ID"/>
        </w:rPr>
        <w:instrText>ADDIN CSL_CITATION {"citationItems":[{"id":"ITEM-1","itemData":{"DOI":"10.26905/jeemecs.v3i2.4583","ISSN":"2614-4859","author":[{"dropping-particle":"","family":"Nugraha","given":"Anggara Trisna","non-dropping-particle":"","parse-names":false,"suffix":""},{"dropping-particle":"","family":"Arifuddin","given":"Rahman","non-dropping-particle":"","parse-names":false,"suffix":""}],"container-title":"JEEMECS (Journal of Electrical Engineering, Mechatronic and Computer Science)","id":"ITEM-1","issue":"2","issued":{"date-parts":[["2020"]]},"page":"143-148","title":"Water Purification Technology Implementation Design","type":"article-journal","volume":"3"},"uris":["http://www.mendeley.com/documents/?uuid=44194ecb-ef1c-42f2-8d87-eb01ff30248d","http://www.mendeley.com/documents/?uuid=f6772763-e046-45c7-9e27-c49dae5cf4cb"]}],"mendeley":{"formattedCitation":"[6]","plainTextFormattedCitation":"[6]","previouslyFormattedCitation":"[6]"},"properties":{"noteIndex":0},"schema":"https://github.com/citation-style-language/schema/raw/master/csl-citation.json"}</w:instrText>
      </w:r>
      <w:r w:rsidRPr="00090B67">
        <w:rPr>
          <w:sz w:val="22"/>
          <w:szCs w:val="22"/>
          <w:highlight w:val="white"/>
          <w:lang w:val="id-ID"/>
        </w:rPr>
        <w:fldChar w:fldCharType="separate"/>
      </w:r>
      <w:r w:rsidRPr="00090B67">
        <w:rPr>
          <w:noProof/>
          <w:sz w:val="22"/>
          <w:szCs w:val="22"/>
          <w:highlight w:val="white"/>
          <w:lang w:val="id-ID"/>
        </w:rPr>
        <w:t>[6]</w:t>
      </w:r>
      <w:r w:rsidRPr="00090B67">
        <w:rPr>
          <w:sz w:val="22"/>
          <w:szCs w:val="22"/>
          <w:highlight w:val="white"/>
        </w:rPr>
        <w:fldChar w:fldCharType="end"/>
      </w:r>
      <w:r w:rsidRPr="00090B67">
        <w:rPr>
          <w:sz w:val="22"/>
          <w:szCs w:val="22"/>
          <w:highlight w:val="white"/>
          <w:lang w:val="id-ID"/>
        </w:rPr>
        <w:fldChar w:fldCharType="begin" w:fldLock="1"/>
      </w:r>
      <w:r w:rsidR="00F437F5">
        <w:rPr>
          <w:sz w:val="22"/>
          <w:szCs w:val="22"/>
          <w:highlight w:val="white"/>
          <w:lang w:val="id-ID"/>
        </w:rPr>
        <w:instrText>ADDIN CSL_CITATION {"citationItems":[{"id":"ITEM-1","itemData":{"author":[{"dropping-particle":"","family":"Supriya","given":"L C","non-dropping-particle":"","parse-names":false,"suffix":""},{"dropping-particle":"","family":"Gayathri","given":"S","non-dropping-particle":"","parse-names":false,"suffix":""}],"container-title":"International Journal of Pure and Applied Mathematics","id":"ITEM-1","issue":"6","issued":{"date-parts":[["2018"]]},"page":"6385-6400","title":"Automatic Back-Wash Filtering System","type":"article-journal","volume":"120"},"uris":["http://www.mendeley.com/documents/?uuid=e2f49555-4e52-4ade-b240-6b1160302aaf","http://www.mendeley.com/documents/?uuid=dc35f7aa-2685-4fa3-9f26-5437c6a68488"]}],"mendeley":{"formattedCitation":"[7]","plainTextFormattedCitation":"[7]","previouslyFormattedCitation":"[7]"},"properties":{"noteIndex":0},"schema":"https://github.com/citation-style-language/schema/raw/master/csl-citation.json"}</w:instrText>
      </w:r>
      <w:r w:rsidRPr="00090B67">
        <w:rPr>
          <w:sz w:val="22"/>
          <w:szCs w:val="22"/>
          <w:highlight w:val="white"/>
          <w:lang w:val="id-ID"/>
        </w:rPr>
        <w:fldChar w:fldCharType="separate"/>
      </w:r>
      <w:r w:rsidRPr="00090B67">
        <w:rPr>
          <w:noProof/>
          <w:sz w:val="22"/>
          <w:szCs w:val="22"/>
          <w:highlight w:val="white"/>
          <w:lang w:val="id-ID"/>
        </w:rPr>
        <w:t>[7]</w:t>
      </w:r>
      <w:r w:rsidRPr="00090B67">
        <w:rPr>
          <w:sz w:val="22"/>
          <w:szCs w:val="22"/>
          <w:highlight w:val="white"/>
        </w:rPr>
        <w:fldChar w:fldCharType="end"/>
      </w:r>
      <w:r w:rsidRPr="00090B67">
        <w:rPr>
          <w:sz w:val="22"/>
          <w:szCs w:val="22"/>
          <w:highlight w:val="white"/>
          <w:lang w:val="id-ID"/>
        </w:rPr>
        <w:fldChar w:fldCharType="begin" w:fldLock="1"/>
      </w:r>
      <w:r w:rsidR="00F437F5">
        <w:rPr>
          <w:sz w:val="22"/>
          <w:szCs w:val="22"/>
          <w:highlight w:val="white"/>
          <w:lang w:val="id-ID"/>
        </w:rPr>
        <w:instrText>ADDIN CSL_CITATION {"citationItems":[{"id":"ITEM-1","itemData":{"DOI":"10.1109/ICoICT.2019.8835231","ISBN":"9781538680520","abstract":"Nowadays, most of the water filtering system is still operated manually where there is no automation in the backwash function and no activity to monitor water quality before and after filtering. The backwash function is a way to clean the filter media with clean water by changing the direction of the water flow, intending to clean the filter media from the dirt after the filtration process. Typically, the turbidity level of water must be below NTU 25 with pH value between 6-8. In this research, we develop a system to monitor turbidity levels on water filter tank and to perform automatic backwashing function. We apply Fuzzy Logic Controller to control the backwash process if the filter media is very dirty or very saturated, which is indicated by the turbidity level of water in the filter output exceeds the standard NTU limit. Besides, Fuzzy Logic Controller is also used to control water pH level and automatically close the inlet if the pH level is exceeding the standard value.","author":[{"dropping-particle":"","family":"Erfianto","given":"Bayu","non-dropping-particle":"","parse-names":false,"suffix":""},{"dropping-particle":"","family":"Putrada","given":"Aji Gautama","non-dropping-particle":"","parse-names":false,"suffix":""}],"container-title":"2019 7th International Conference on Information and Communication Technology, ICoICT 2019","id":"ITEM-1","issued":{"date-parts":[["2019"]]},"page":"1-6","publisher":"IEEE","title":"Water filter automation system using fuzzy logic controller","type":"article-journal"},"uris":["http://www.mendeley.com/documents/?uuid=63eb952d-4342-48c0-a420-163ed0933fcd","http://www.mendeley.com/documents/?uuid=92de2c66-977d-4fe6-8ca7-ec960a94df9e"]}],"mendeley":{"formattedCitation":"[8]","plainTextFormattedCitation":"[8]","previouslyFormattedCitation":"[8]"},"properties":{"noteIndex":0},"schema":"https://github.com/citation-style-language/schema/raw/master/csl-citation.json"}</w:instrText>
      </w:r>
      <w:r w:rsidRPr="00090B67">
        <w:rPr>
          <w:sz w:val="22"/>
          <w:szCs w:val="22"/>
          <w:highlight w:val="white"/>
          <w:lang w:val="id-ID"/>
        </w:rPr>
        <w:fldChar w:fldCharType="separate"/>
      </w:r>
      <w:r w:rsidRPr="00090B67">
        <w:rPr>
          <w:noProof/>
          <w:sz w:val="22"/>
          <w:szCs w:val="22"/>
          <w:highlight w:val="white"/>
          <w:lang w:val="id-ID"/>
        </w:rPr>
        <w:t>[8]</w:t>
      </w:r>
      <w:r w:rsidRPr="00090B67">
        <w:rPr>
          <w:sz w:val="22"/>
          <w:szCs w:val="22"/>
          <w:highlight w:val="white"/>
        </w:rPr>
        <w:fldChar w:fldCharType="end"/>
      </w:r>
      <w:r w:rsidRPr="00090B67">
        <w:rPr>
          <w:sz w:val="22"/>
          <w:szCs w:val="22"/>
          <w:highlight w:val="white"/>
          <w:lang w:val="id-ID"/>
        </w:rPr>
        <w:t>.</w:t>
      </w:r>
    </w:p>
    <w:p w14:paraId="360C6BBA" w14:textId="2C7A5E45" w:rsidR="00CD53CB" w:rsidRDefault="00090B67" w:rsidP="000C642F">
      <w:pPr>
        <w:pBdr>
          <w:top w:val="nil"/>
          <w:left w:val="nil"/>
          <w:bottom w:val="nil"/>
          <w:right w:val="nil"/>
          <w:between w:val="nil"/>
        </w:pBdr>
        <w:ind w:firstLine="284"/>
        <w:jc w:val="both"/>
        <w:rPr>
          <w:sz w:val="22"/>
          <w:szCs w:val="22"/>
          <w:highlight w:val="white"/>
        </w:rPr>
      </w:pPr>
      <w:r w:rsidRPr="00090B67">
        <w:rPr>
          <w:sz w:val="22"/>
          <w:szCs w:val="22"/>
          <w:highlight w:val="white"/>
          <w:lang w:val="en-US"/>
        </w:rPr>
        <w:t xml:space="preserve">Filter air memerlukan perawatan berupa pengecekan kondisi, pembersihan, dan penggantian media filter </w:t>
      </w:r>
      <w:r w:rsidR="00F437F5" w:rsidRPr="00090B67">
        <w:rPr>
          <w:sz w:val="22"/>
          <w:szCs w:val="22"/>
          <w:highlight w:val="white"/>
          <w:lang w:val="en-US"/>
        </w:rPr>
        <w:t>secara berkala</w:t>
      </w:r>
      <w:r w:rsidRPr="00090B67">
        <w:rPr>
          <w:sz w:val="22"/>
          <w:szCs w:val="22"/>
          <w:highlight w:val="white"/>
          <w:lang w:val="en-US"/>
        </w:rPr>
        <w:t xml:space="preserve"> agar dapat bekerja optimal setiap saat. Di era modern seperti sekarang masyarakat cenderung menginginkan hal yang mudah dan cepat. Perawatan filter air secara manual selain menguras waktu juga sulit dilakukan oleh awam. Oleh karena itu diperlukan otomatisasi sehingga memudahkan dalam perawatan filter air.</w:t>
      </w:r>
    </w:p>
    <w:p w14:paraId="158D8814" w14:textId="1F462658" w:rsidR="00CD53CB" w:rsidRDefault="00090B67" w:rsidP="000C642F">
      <w:pPr>
        <w:pBdr>
          <w:top w:val="nil"/>
          <w:left w:val="nil"/>
          <w:bottom w:val="nil"/>
          <w:right w:val="nil"/>
          <w:between w:val="nil"/>
        </w:pBdr>
        <w:ind w:firstLine="284"/>
        <w:jc w:val="both"/>
        <w:rPr>
          <w:sz w:val="22"/>
          <w:szCs w:val="22"/>
          <w:highlight w:val="white"/>
          <w:lang w:val="id-ID"/>
        </w:rPr>
      </w:pPr>
      <w:r w:rsidRPr="00090B67">
        <w:rPr>
          <w:sz w:val="22"/>
          <w:szCs w:val="22"/>
          <w:highlight w:val="white"/>
          <w:lang w:val="id-ID"/>
        </w:rPr>
        <w:t xml:space="preserve">Dari permasalahan di atas kebutuhan filter air secara otomatis menjadi penting dan mendesak, penelitian yang kami lakukan terkait kontrol filter air dengan judul “RANCANG BANGUN KONTROL FILTER AIR TANAH BERBASIS IoT DENGAN LOGIKA FUZZY MENGGUNAKAN ESP32” dengan kontrol filter air cerdas, permasalahan pengecekan efektivitas filter dapat dimonitor dengan </w:t>
      </w:r>
      <w:r w:rsidRPr="00090B67">
        <w:rPr>
          <w:sz w:val="22"/>
          <w:szCs w:val="22"/>
          <w:highlight w:val="white"/>
          <w:lang w:val="id-ID"/>
        </w:rPr>
        <w:lastRenderedPageBreak/>
        <w:t xml:space="preserve">mudah. Pembersihan filter air juga dapat dilakukan otomatis dengan mekanisme </w:t>
      </w:r>
      <w:r w:rsidRPr="00090B67">
        <w:rPr>
          <w:i/>
          <w:iCs/>
          <w:sz w:val="22"/>
          <w:szCs w:val="22"/>
          <w:highlight w:val="white"/>
          <w:lang w:val="id-ID"/>
        </w:rPr>
        <w:t>Backwash</w:t>
      </w:r>
      <w:r w:rsidRPr="00090B67">
        <w:rPr>
          <w:sz w:val="22"/>
          <w:szCs w:val="22"/>
          <w:highlight w:val="white"/>
          <w:lang w:val="id-ID"/>
        </w:rPr>
        <w:t xml:space="preserve">. Istilah </w:t>
      </w:r>
      <w:r w:rsidRPr="00090B67">
        <w:rPr>
          <w:i/>
          <w:iCs/>
          <w:sz w:val="22"/>
          <w:szCs w:val="22"/>
          <w:highlight w:val="white"/>
          <w:lang w:val="id-ID"/>
        </w:rPr>
        <w:t>Backwash</w:t>
      </w:r>
      <w:r w:rsidRPr="00090B67">
        <w:rPr>
          <w:sz w:val="22"/>
          <w:szCs w:val="22"/>
          <w:highlight w:val="white"/>
          <w:lang w:val="id-ID"/>
        </w:rPr>
        <w:t xml:space="preserve"> mengacu pada pemompaan air ke belakang melalui filter menggunakan media seperti air</w:t>
      </w:r>
      <w:r w:rsidR="00F437F5">
        <w:rPr>
          <w:sz w:val="22"/>
          <w:szCs w:val="22"/>
          <w:highlight w:val="white"/>
          <w:lang w:val="en-US"/>
        </w:rPr>
        <w:t xml:space="preserve"> </w:t>
      </w:r>
      <w:r w:rsidR="00F437F5">
        <w:rPr>
          <w:sz w:val="22"/>
          <w:szCs w:val="22"/>
          <w:highlight w:val="white"/>
          <w:lang w:val="en-US"/>
        </w:rPr>
        <w:fldChar w:fldCharType="begin" w:fldLock="1"/>
      </w:r>
      <w:r w:rsidR="00A223FF">
        <w:rPr>
          <w:sz w:val="22"/>
          <w:szCs w:val="22"/>
          <w:highlight w:val="white"/>
          <w:lang w:val="en-US"/>
        </w:rPr>
        <w:instrText>ADDIN CSL_CITATION {"citationItems":[{"id":"ITEM-1","itemData":{"author":[{"dropping-particle":"","family":"Supriya","given":"L C","non-dropping-particle":"","parse-names":false,"suffix":""},{"dropping-particle":"","family":"Gayathri","given":"S","non-dropping-particle":"","parse-names":false,"suffix":""}],"container-title":"International Journal of Pure and Applied Mathematics","id":"ITEM-1","issue":"6","issued":{"date-parts":[["2018"]]},"page":"6385-6400","title":"Automatic Back-Wash Filtering System","type":"article-journal","volume":"120"},"uris":["http://www.mendeley.com/documents/?uuid=dc35f7aa-2685-4fa3-9f26-5437c6a68488"]}],"mendeley":{"formattedCitation":"[7]","plainTextFormattedCitation":"[7]","previouslyFormattedCitation":"[7]"},"properties":{"noteIndex":0},"schema":"https://github.com/citation-style-language/schema/raw/master/csl-citation.json"}</w:instrText>
      </w:r>
      <w:r w:rsidR="00F437F5">
        <w:rPr>
          <w:sz w:val="22"/>
          <w:szCs w:val="22"/>
          <w:highlight w:val="white"/>
          <w:lang w:val="en-US"/>
        </w:rPr>
        <w:fldChar w:fldCharType="separate"/>
      </w:r>
      <w:r w:rsidR="00F437F5" w:rsidRPr="00F437F5">
        <w:rPr>
          <w:noProof/>
          <w:sz w:val="22"/>
          <w:szCs w:val="22"/>
          <w:highlight w:val="white"/>
          <w:lang w:val="en-US"/>
        </w:rPr>
        <w:t>[7]</w:t>
      </w:r>
      <w:r w:rsidR="00F437F5">
        <w:rPr>
          <w:sz w:val="22"/>
          <w:szCs w:val="22"/>
          <w:highlight w:val="white"/>
          <w:lang w:val="en-US"/>
        </w:rPr>
        <w:fldChar w:fldCharType="end"/>
      </w:r>
      <w:r w:rsidRPr="00090B67">
        <w:rPr>
          <w:sz w:val="22"/>
          <w:szCs w:val="22"/>
          <w:highlight w:val="white"/>
          <w:lang w:val="id-ID"/>
        </w:rPr>
        <w:t>. Serta dapat memberi informasi jumlah air yang telah difilter dan peringatan penggantian filter.</w:t>
      </w:r>
    </w:p>
    <w:p w14:paraId="5344EDFE" w14:textId="567321D0" w:rsidR="00A95FED" w:rsidRDefault="00A95FED" w:rsidP="000C642F">
      <w:pPr>
        <w:pBdr>
          <w:top w:val="nil"/>
          <w:left w:val="nil"/>
          <w:bottom w:val="nil"/>
          <w:right w:val="nil"/>
          <w:between w:val="nil"/>
        </w:pBdr>
        <w:ind w:firstLine="284"/>
        <w:jc w:val="both"/>
        <w:rPr>
          <w:sz w:val="22"/>
          <w:szCs w:val="22"/>
          <w:highlight w:val="white"/>
          <w:lang w:val="en-US"/>
        </w:rPr>
      </w:pPr>
      <w:r w:rsidRPr="00A95FED">
        <w:rPr>
          <w:sz w:val="22"/>
          <w:szCs w:val="22"/>
          <w:highlight w:val="white"/>
          <w:lang w:val="en-US"/>
        </w:rPr>
        <w:t xml:space="preserve">Berdasarkan </w:t>
      </w:r>
      <w:r>
        <w:rPr>
          <w:sz w:val="22"/>
          <w:szCs w:val="22"/>
          <w:highlight w:val="white"/>
          <w:lang w:val="en-US"/>
        </w:rPr>
        <w:t>latar belakang</w:t>
      </w:r>
      <w:r w:rsidRPr="00A95FED">
        <w:rPr>
          <w:sz w:val="22"/>
          <w:szCs w:val="22"/>
          <w:highlight w:val="white"/>
          <w:lang w:val="en-US"/>
        </w:rPr>
        <w:t xml:space="preserve"> yang sudah diuraikan, maka tujuan yang ingin dicapai adalah</w:t>
      </w:r>
      <w:r>
        <w:rPr>
          <w:sz w:val="22"/>
          <w:szCs w:val="22"/>
          <w:highlight w:val="white"/>
          <w:lang w:val="en-US"/>
        </w:rPr>
        <w:t xml:space="preserve"> m</w:t>
      </w:r>
      <w:r w:rsidRPr="00A95FED">
        <w:rPr>
          <w:sz w:val="22"/>
          <w:szCs w:val="22"/>
          <w:highlight w:val="white"/>
          <w:lang w:val="en-US"/>
        </w:rPr>
        <w:t>embangun purwarupa alat yang terdiri dari sensor untuk mendeteksi keadaan air dan katup untuk mengatur aliran air yang akan diolah oleh ESP32</w:t>
      </w:r>
      <w:r>
        <w:rPr>
          <w:sz w:val="22"/>
          <w:szCs w:val="22"/>
          <w:highlight w:val="white"/>
          <w:lang w:val="en-US"/>
        </w:rPr>
        <w:t xml:space="preserve"> berbasis </w:t>
      </w:r>
      <w:r>
        <w:rPr>
          <w:i/>
          <w:iCs/>
          <w:sz w:val="22"/>
          <w:szCs w:val="22"/>
          <w:highlight w:val="white"/>
          <w:lang w:val="en-US"/>
        </w:rPr>
        <w:t xml:space="preserve">Internet of Things </w:t>
      </w:r>
      <w:r>
        <w:rPr>
          <w:sz w:val="22"/>
          <w:szCs w:val="22"/>
          <w:highlight w:val="white"/>
          <w:lang w:val="en-US"/>
        </w:rPr>
        <w:t>yang memudahkan dalam perawatan filter air</w:t>
      </w:r>
      <w:r w:rsidRPr="00A95FED">
        <w:rPr>
          <w:sz w:val="22"/>
          <w:szCs w:val="22"/>
          <w:highlight w:val="white"/>
          <w:lang w:val="en-US"/>
        </w:rPr>
        <w:t>.</w:t>
      </w:r>
    </w:p>
    <w:p w14:paraId="19E5016E" w14:textId="41C5501A" w:rsidR="00A95FED" w:rsidRDefault="00A95FED" w:rsidP="000C642F">
      <w:pPr>
        <w:pBdr>
          <w:top w:val="nil"/>
          <w:left w:val="nil"/>
          <w:bottom w:val="nil"/>
          <w:right w:val="nil"/>
          <w:between w:val="nil"/>
        </w:pBdr>
        <w:ind w:firstLine="284"/>
        <w:jc w:val="both"/>
        <w:rPr>
          <w:sz w:val="22"/>
          <w:szCs w:val="22"/>
          <w:highlight w:val="white"/>
        </w:rPr>
      </w:pPr>
      <w:r w:rsidRPr="00A95FED">
        <w:rPr>
          <w:sz w:val="22"/>
          <w:szCs w:val="22"/>
          <w:highlight w:val="white"/>
          <w:lang w:val="id-ID"/>
        </w:rPr>
        <w:t xml:space="preserve">Dengan adanya sistem </w:t>
      </w:r>
      <w:r w:rsidRPr="00A95FED">
        <w:rPr>
          <w:sz w:val="22"/>
          <w:szCs w:val="22"/>
          <w:highlight w:val="white"/>
          <w:lang w:val="en-US"/>
        </w:rPr>
        <w:t>kendali filter air tanah, diharapkan memberikan kontribusi kepada pengguna karena</w:t>
      </w:r>
      <w:r w:rsidRPr="00A95FED">
        <w:rPr>
          <w:sz w:val="22"/>
          <w:szCs w:val="22"/>
          <w:highlight w:val="white"/>
          <w:lang w:val="id-ID"/>
        </w:rPr>
        <w:t xml:space="preserve"> </w:t>
      </w:r>
      <w:r w:rsidRPr="00A95FED">
        <w:rPr>
          <w:sz w:val="22"/>
          <w:szCs w:val="22"/>
          <w:highlight w:val="white"/>
          <w:lang w:val="en-US"/>
        </w:rPr>
        <w:t>dapat</w:t>
      </w:r>
      <w:r w:rsidRPr="00A95FED">
        <w:rPr>
          <w:sz w:val="22"/>
          <w:szCs w:val="22"/>
          <w:highlight w:val="white"/>
          <w:lang w:val="id-ID"/>
        </w:rPr>
        <w:t xml:space="preserve"> </w:t>
      </w:r>
      <w:r w:rsidRPr="00A95FED">
        <w:rPr>
          <w:sz w:val="22"/>
          <w:szCs w:val="22"/>
          <w:highlight w:val="white"/>
          <w:lang w:val="en-US"/>
        </w:rPr>
        <w:t>melakukan perawatan</w:t>
      </w:r>
      <w:r w:rsidRPr="00A95FED">
        <w:rPr>
          <w:sz w:val="22"/>
          <w:szCs w:val="22"/>
          <w:highlight w:val="white"/>
          <w:lang w:val="id-ID"/>
        </w:rPr>
        <w:t xml:space="preserve"> secara langsung </w:t>
      </w:r>
      <w:r w:rsidRPr="00A95FED">
        <w:rPr>
          <w:sz w:val="22"/>
          <w:szCs w:val="22"/>
          <w:highlight w:val="white"/>
          <w:lang w:val="en-US"/>
        </w:rPr>
        <w:t>berupa pengecekan kondisi, pembersihan, dan penggantian media filter secara berkala agar dapat bekerja optimal.</w:t>
      </w:r>
    </w:p>
    <w:p w14:paraId="71AA2202" w14:textId="7047200C" w:rsidR="00CD53CB" w:rsidRDefault="00CD53CB">
      <w:pPr>
        <w:pBdr>
          <w:top w:val="nil"/>
          <w:left w:val="nil"/>
          <w:bottom w:val="nil"/>
          <w:right w:val="nil"/>
          <w:between w:val="nil"/>
        </w:pBdr>
        <w:ind w:firstLine="216"/>
        <w:jc w:val="both"/>
        <w:rPr>
          <w:sz w:val="22"/>
          <w:szCs w:val="22"/>
          <w:highlight w:val="white"/>
        </w:rPr>
      </w:pPr>
    </w:p>
    <w:p w14:paraId="26E79027" w14:textId="77777777" w:rsidR="00CD53CB" w:rsidRDefault="00F309CC" w:rsidP="000C642F">
      <w:pPr>
        <w:numPr>
          <w:ilvl w:val="0"/>
          <w:numId w:val="2"/>
        </w:numPr>
        <w:ind w:left="426" w:hanging="426"/>
        <w:jc w:val="center"/>
      </w:pPr>
      <w:r>
        <w:rPr>
          <w:b/>
          <w:smallCaps/>
          <w:sz w:val="26"/>
          <w:szCs w:val="26"/>
        </w:rPr>
        <w:t>Metode Penelitian</w:t>
      </w:r>
    </w:p>
    <w:p w14:paraId="1C91F186" w14:textId="77777777" w:rsidR="00CD53CB" w:rsidRDefault="00CD53CB">
      <w:pPr>
        <w:pBdr>
          <w:top w:val="nil"/>
          <w:left w:val="nil"/>
          <w:bottom w:val="nil"/>
          <w:right w:val="nil"/>
          <w:between w:val="nil"/>
        </w:pBdr>
        <w:ind w:firstLine="216"/>
        <w:jc w:val="both"/>
        <w:rPr>
          <w:sz w:val="22"/>
          <w:szCs w:val="22"/>
          <w:highlight w:val="white"/>
        </w:rPr>
      </w:pPr>
    </w:p>
    <w:p w14:paraId="25EB74DA" w14:textId="68DFDE1F" w:rsidR="00CD53CB" w:rsidRDefault="00F437F5">
      <w:pPr>
        <w:pBdr>
          <w:top w:val="nil"/>
          <w:left w:val="nil"/>
          <w:bottom w:val="nil"/>
          <w:right w:val="nil"/>
          <w:between w:val="nil"/>
        </w:pBdr>
        <w:ind w:firstLine="216"/>
        <w:jc w:val="both"/>
        <w:rPr>
          <w:sz w:val="22"/>
          <w:szCs w:val="22"/>
          <w:highlight w:val="white"/>
          <w:lang w:val="id-ID"/>
        </w:rPr>
      </w:pPr>
      <w:r w:rsidRPr="00F437F5">
        <w:rPr>
          <w:sz w:val="22"/>
          <w:szCs w:val="22"/>
          <w:highlight w:val="white"/>
          <w:lang w:val="en-US"/>
        </w:rPr>
        <w:t>Kebaruan penelitian didapatkan dari melaksanakan peninjauan terhadap kumpulan referensi penelitian terdahulu. Metode yang dilakukan untuk mendapatkan kebaruan penelitian adalah mengidentifikasi masalah, hipotesis, perumusan metode, pengumpulan data-data dan analisis hingga menarik kesimpulan. Tabel</w:t>
      </w:r>
      <w:r>
        <w:rPr>
          <w:sz w:val="22"/>
          <w:szCs w:val="22"/>
          <w:highlight w:val="white"/>
          <w:lang w:val="en-US"/>
        </w:rPr>
        <w:t xml:space="preserve"> </w:t>
      </w:r>
      <w:r w:rsidRPr="00F437F5">
        <w:rPr>
          <w:sz w:val="22"/>
          <w:szCs w:val="22"/>
          <w:highlight w:val="white"/>
          <w:lang w:val="en-US"/>
        </w:rPr>
        <w:t xml:space="preserve">1 </w:t>
      </w:r>
      <w:r w:rsidRPr="00F437F5">
        <w:rPr>
          <w:sz w:val="22"/>
          <w:szCs w:val="22"/>
          <w:highlight w:val="white"/>
          <w:lang w:val="id-ID"/>
        </w:rPr>
        <w:t xml:space="preserve">merupakan perbandingan referensi jurnal penelitian yang dilakukan terhadap penelitian-penelitian yang dijadikan referensi Perancangan </w:t>
      </w:r>
      <w:r w:rsidRPr="00F437F5">
        <w:rPr>
          <w:sz w:val="22"/>
          <w:szCs w:val="22"/>
          <w:highlight w:val="white"/>
          <w:lang w:val="en-US"/>
        </w:rPr>
        <w:t>Kendali</w:t>
      </w:r>
      <w:r w:rsidRPr="00F437F5">
        <w:rPr>
          <w:sz w:val="22"/>
          <w:szCs w:val="22"/>
          <w:highlight w:val="white"/>
          <w:lang w:val="id-ID"/>
        </w:rPr>
        <w:t xml:space="preserve"> Filter Air </w:t>
      </w:r>
      <w:r w:rsidRPr="00F437F5">
        <w:rPr>
          <w:sz w:val="22"/>
          <w:szCs w:val="22"/>
          <w:highlight w:val="white"/>
          <w:lang w:val="en-US"/>
        </w:rPr>
        <w:t xml:space="preserve">Tanah </w:t>
      </w:r>
      <w:r w:rsidRPr="00F437F5">
        <w:rPr>
          <w:sz w:val="22"/>
          <w:szCs w:val="22"/>
          <w:highlight w:val="white"/>
          <w:lang w:val="id-ID"/>
        </w:rPr>
        <w:t>Berbasis</w:t>
      </w:r>
      <w:r w:rsidRPr="00F437F5">
        <w:rPr>
          <w:sz w:val="22"/>
          <w:szCs w:val="22"/>
          <w:highlight w:val="white"/>
          <w:lang w:val="en-US"/>
        </w:rPr>
        <w:t xml:space="preserve"> </w:t>
      </w:r>
      <w:r w:rsidRPr="00F437F5">
        <w:rPr>
          <w:i/>
          <w:sz w:val="22"/>
          <w:szCs w:val="22"/>
          <w:highlight w:val="white"/>
          <w:lang w:val="en-US"/>
        </w:rPr>
        <w:t xml:space="preserve">Internet of Things </w:t>
      </w:r>
      <w:r w:rsidRPr="00F437F5">
        <w:rPr>
          <w:sz w:val="22"/>
          <w:szCs w:val="22"/>
          <w:highlight w:val="white"/>
          <w:lang w:val="en-US"/>
        </w:rPr>
        <w:t xml:space="preserve">dengan Logika </w:t>
      </w:r>
      <w:r w:rsidRPr="00F437F5">
        <w:rPr>
          <w:i/>
          <w:iCs/>
          <w:sz w:val="22"/>
          <w:szCs w:val="22"/>
          <w:highlight w:val="white"/>
          <w:lang w:val="id-ID"/>
        </w:rPr>
        <w:t>Fuzzy</w:t>
      </w:r>
      <w:r w:rsidRPr="00F437F5">
        <w:rPr>
          <w:sz w:val="22"/>
          <w:szCs w:val="22"/>
          <w:highlight w:val="white"/>
          <w:lang w:val="id-ID"/>
        </w:rPr>
        <w:t xml:space="preserve"> Menggunakan </w:t>
      </w:r>
      <w:r w:rsidRPr="00F437F5">
        <w:rPr>
          <w:sz w:val="22"/>
          <w:szCs w:val="22"/>
          <w:highlight w:val="white"/>
          <w:lang w:val="en-US"/>
        </w:rPr>
        <w:t>ESP</w:t>
      </w:r>
      <w:r w:rsidRPr="00F437F5">
        <w:rPr>
          <w:sz w:val="22"/>
          <w:szCs w:val="22"/>
          <w:highlight w:val="white"/>
          <w:lang w:val="id-ID"/>
        </w:rPr>
        <w:t>32.</w:t>
      </w:r>
    </w:p>
    <w:p w14:paraId="4BAEB412" w14:textId="473FE2DC" w:rsidR="00F437F5" w:rsidRDefault="00F437F5" w:rsidP="00F437F5">
      <w:pPr>
        <w:spacing w:before="120" w:after="120"/>
        <w:jc w:val="center"/>
        <w:rPr>
          <w:b/>
          <w:sz w:val="20"/>
          <w:szCs w:val="20"/>
        </w:rPr>
      </w:pPr>
      <w:r>
        <w:rPr>
          <w:b/>
          <w:sz w:val="20"/>
          <w:szCs w:val="20"/>
        </w:rPr>
        <w:t xml:space="preserve">Tabel 1. </w:t>
      </w:r>
      <w:r w:rsidR="00A95FED">
        <w:rPr>
          <w:b/>
          <w:sz w:val="20"/>
          <w:szCs w:val="20"/>
        </w:rPr>
        <w:t>Tabel perbandingan jurnal penelitian</w:t>
      </w:r>
    </w:p>
    <w:tbl>
      <w:tblPr>
        <w:tblStyle w:val="GridTable1Light"/>
        <w:tblW w:w="4692" w:type="dxa"/>
        <w:jc w:val="center"/>
        <w:tblLook w:val="04A0" w:firstRow="1" w:lastRow="0" w:firstColumn="1" w:lastColumn="0" w:noHBand="0" w:noVBand="1"/>
      </w:tblPr>
      <w:tblGrid>
        <w:gridCol w:w="561"/>
        <w:gridCol w:w="2378"/>
        <w:gridCol w:w="1753"/>
      </w:tblGrid>
      <w:tr w:rsidR="00660DA9" w:rsidRPr="00660DA9" w14:paraId="2246F6E4" w14:textId="77777777" w:rsidTr="00660DA9">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738319BC" w14:textId="77777777" w:rsidR="00660DA9" w:rsidRPr="00660DA9" w:rsidRDefault="00660DA9" w:rsidP="00660DA9">
            <w:pPr>
              <w:jc w:val="center"/>
              <w:rPr>
                <w:rFonts w:ascii="Times New Roman" w:hAnsi="Times New Roman" w:cs="Times New Roman"/>
                <w:color w:val="000000"/>
                <w:sz w:val="20"/>
                <w:szCs w:val="20"/>
                <w:lang w:eastAsia="en-ID"/>
              </w:rPr>
            </w:pPr>
            <w:r w:rsidRPr="00660DA9">
              <w:rPr>
                <w:rFonts w:ascii="Times New Roman" w:hAnsi="Times New Roman" w:cs="Times New Roman"/>
                <w:color w:val="000000"/>
                <w:sz w:val="20"/>
                <w:szCs w:val="20"/>
                <w:lang w:eastAsia="en-ID"/>
              </w:rPr>
              <w:t>No</w:t>
            </w:r>
          </w:p>
        </w:tc>
        <w:tc>
          <w:tcPr>
            <w:tcW w:w="0" w:type="auto"/>
            <w:hideMark/>
          </w:tcPr>
          <w:p w14:paraId="077F3FC8" w14:textId="77777777" w:rsidR="00660DA9" w:rsidRPr="00660DA9" w:rsidRDefault="00660DA9" w:rsidP="00660D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color w:val="000000"/>
                <w:sz w:val="20"/>
                <w:szCs w:val="20"/>
                <w:lang w:eastAsia="en-ID"/>
              </w:rPr>
              <w:t>Judul / Penerbit &amp; Tahun</w:t>
            </w:r>
          </w:p>
        </w:tc>
        <w:tc>
          <w:tcPr>
            <w:tcW w:w="0" w:type="auto"/>
            <w:hideMark/>
          </w:tcPr>
          <w:p w14:paraId="37BE8026" w14:textId="77777777" w:rsidR="00660DA9" w:rsidRPr="00660DA9" w:rsidRDefault="00660DA9" w:rsidP="00660D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eastAsia="en-ID"/>
              </w:rPr>
            </w:pPr>
            <w:r w:rsidRPr="00660DA9">
              <w:rPr>
                <w:rFonts w:ascii="Times New Roman" w:hAnsi="Times New Roman" w:cs="Times New Roman"/>
                <w:i/>
                <w:iCs/>
                <w:color w:val="000000"/>
                <w:sz w:val="20"/>
                <w:szCs w:val="20"/>
                <w:lang w:eastAsia="en-ID"/>
              </w:rPr>
              <w:t>Processor or Sensor / System</w:t>
            </w:r>
          </w:p>
        </w:tc>
      </w:tr>
      <w:tr w:rsidR="00660DA9" w:rsidRPr="00660DA9" w14:paraId="451B2A31" w14:textId="77777777" w:rsidTr="00660DA9">
        <w:trPr>
          <w:trHeight w:val="645"/>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177A4E70"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lang w:eastAsia="en-ID"/>
              </w:rPr>
              <w:t>1</w:t>
            </w:r>
          </w:p>
        </w:tc>
        <w:tc>
          <w:tcPr>
            <w:tcW w:w="0" w:type="auto"/>
            <w:hideMark/>
          </w:tcPr>
          <w:p w14:paraId="4A1FEEB6" w14:textId="19F8F058"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An IoT-enabled Portable Water Quality Monitoring System with MWCNT/PDMS Multifunctional Sensor for Agricultural Applications / Penerbit IEEE 2021</w:t>
            </w:r>
            <w:r w:rsidR="00A95FED">
              <w:rPr>
                <w:rFonts w:ascii="Times New Roman" w:hAnsi="Times New Roman" w:cs="Times New Roman"/>
                <w:sz w:val="20"/>
                <w:szCs w:val="20"/>
              </w:rPr>
              <w:t xml:space="preserve"> </w:t>
            </w:r>
            <w:r w:rsidR="00A223FF">
              <w:rPr>
                <w:sz w:val="20"/>
                <w:szCs w:val="20"/>
              </w:rPr>
              <w:fldChar w:fldCharType="begin" w:fldLock="1"/>
            </w:r>
            <w:r w:rsidR="00A223FF">
              <w:rPr>
                <w:rFonts w:ascii="Times New Roman" w:hAnsi="Times New Roman" w:cs="Times New Roman"/>
                <w:sz w:val="20"/>
                <w:szCs w:val="20"/>
              </w:rPr>
              <w:instrText>ADDIN CSL_CITATION {"citationItems":[{"id":"ITEM-1","itemData":{"DOI":"10.1109/JIOT.2021.3069894","ISSN":"2327-4662","abstract":"The need to develop a low-power, low-cost nitrate, phosphate, and pH sensor and sensing system is essential for monitoring water quality in real time. A novel interdigital sensor has been fabricated and characterized for temperature, nitrate, phosphate, and pH detection in water. The sensor is fabricated using the 3-D printing technique, where the electrodes are formed using multiwalled carbon nanotubes, and the substrate is developed using polydimethylsiloxane. The sensor is characterized by electrochemical impedance spectroscopy to determine various temperatures, pH levels, nitrate, and phosphate concentrations. Experimental outcomes prove that the developed sensor can distinguish nitrate and phosphate concentrations ranging from 0.1 to 30 ppm, pH values from 1.71 to 12.59, temperature from 0 to 45 °C. The sensitivity for temperature, nitrate, phosphate, and pH level of the sensor are 1.1974 $Ω/^{\\circ }\\text{C}$ , 1.9396 $Ω/$ ppm, 0.8839 $Ω/$ ppm, and 1.0295 $Ω$ , respectively. A location-independent portable smart sensing system with LoRa connectivity is also developed to surveil water quality and get feedback from the experts. A machine learning algorithm trains the Arduino-based system and determines temperature, nitrate and phosphate concentrations, and pH level in real water samples. All the outcomes are compared with the standard method for validation. The sensor and the sensing system’s performances are highly stable, reliable, and repeatable to be a part of a smart sensing network for continuous water quality monitoring.","author":[{"dropping-particle":"","family":"Akhter","given":"Fowzia","non-dropping-particle":"","parse-names":false,"suffix":""},{"dropping-particle":"","family":"Siddiquei","given":"Hasin R","non-dropping-particle":"","parse-names":false,"suffix":""},{"dropping-particle":"","family":"Alahi","given":"Md Eshrat E","non-dropping-particle":"","parse-names":false,"suffix":""},{"dropping-particle":"","family":"Jayasundera","given":"Krishanthi P","non-dropping-particle":"","parse-names":false,"suffix":""},{"dropping-particle":"","family":"Mukhopadhyay","given":"Subhas Chandra","non-dropping-particle":"","parse-names":false,"suffix":""}],"container-title":"IEEE Internet of Things Journal","id":"ITEM-1","issue":"16","issued":{"date-parts":[["2022","8"]]},"page":"14307-14316","title":"An IoT-Enabled Portable Water Quality Monitoring System With MWCNT/PDMS Multifunctional Sensor for Agricultural Applications","type":"article-journal","volume":"9"},"uris":["http://www.mendeley.com/documents/?uuid=f6adca2e-44e2-484d-9444-662778834f07"]}],"mendeley":{"formattedCitation":"[9]","plainTextFormattedCitation":"[9]","previouslyFormattedCitation":"[9]"},"properties":{"noteIndex":0},"schema":"https://github.com/citation-style-language/schema/raw/master/csl-citation.json"}</w:instrText>
            </w:r>
            <w:r w:rsidR="00A223FF">
              <w:rPr>
                <w:sz w:val="20"/>
                <w:szCs w:val="20"/>
              </w:rPr>
              <w:fldChar w:fldCharType="separate"/>
            </w:r>
            <w:r w:rsidR="00A223FF" w:rsidRPr="00A223FF">
              <w:rPr>
                <w:rFonts w:ascii="Times New Roman" w:hAnsi="Times New Roman" w:cs="Times New Roman"/>
                <w:noProof/>
                <w:sz w:val="20"/>
                <w:szCs w:val="20"/>
              </w:rPr>
              <w:t>[9]</w:t>
            </w:r>
            <w:r w:rsidR="00A223FF">
              <w:rPr>
                <w:sz w:val="20"/>
                <w:szCs w:val="20"/>
              </w:rPr>
              <w:fldChar w:fldCharType="end"/>
            </w:r>
          </w:p>
        </w:tc>
        <w:tc>
          <w:tcPr>
            <w:tcW w:w="0" w:type="auto"/>
            <w:hideMark/>
          </w:tcPr>
          <w:p w14:paraId="461595A8"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MWCNT/PDMS Multifunctional Sensor / Water Quality Monitoring</w:t>
            </w:r>
          </w:p>
        </w:tc>
      </w:tr>
      <w:tr w:rsidR="00660DA9" w:rsidRPr="00660DA9" w14:paraId="1964A933" w14:textId="77777777" w:rsidTr="00660DA9">
        <w:trPr>
          <w:trHeight w:val="645"/>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3E2E83AD"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lang w:eastAsia="en-ID"/>
              </w:rPr>
              <w:t>2</w:t>
            </w:r>
          </w:p>
        </w:tc>
        <w:tc>
          <w:tcPr>
            <w:tcW w:w="0" w:type="auto"/>
            <w:hideMark/>
          </w:tcPr>
          <w:p w14:paraId="197E5094" w14:textId="03584BAD"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0DA9">
              <w:rPr>
                <w:rFonts w:ascii="Times New Roman" w:hAnsi="Times New Roman" w:cs="Times New Roman"/>
                <w:sz w:val="20"/>
                <w:szCs w:val="20"/>
              </w:rPr>
              <w:t>Low-cost Sensor System for on-the-field Water Quality Analysis / Penerbit: IEEE 2021</w:t>
            </w:r>
            <w:r w:rsidR="00A223FF">
              <w:rPr>
                <w:sz w:val="20"/>
                <w:szCs w:val="20"/>
              </w:rPr>
              <w:fldChar w:fldCharType="begin" w:fldLock="1"/>
            </w:r>
            <w:r w:rsidR="00A223FF">
              <w:rPr>
                <w:rFonts w:ascii="Times New Roman" w:hAnsi="Times New Roman" w:cs="Times New Roman"/>
                <w:sz w:val="20"/>
                <w:szCs w:val="20"/>
              </w:rPr>
              <w:instrText>ADDIN CSL_CITATION {"citationItems":[{"id":"ITEM-1","itemData":{"DOI":"10.1109/SSI52265.2021.9466956","abstract":"According to the UNESCO World Water Development Report 2019 [1], one half of all people with insufficient access to drinking water are located in African states. In the sub-Saharan region the percentage of those with access to clean drinking water is at 24% only. The exploitation of new water sources by means of laboratory water quality analysis may lead to costs of about 30$ each [2]. In view of the above, a low-cost sensor system has been developed that intends to provide a feedback on the general quality of a water probe and gives a statement on the possibility of dissolved chemicals in the probe.","author":[{"dropping-particle":"","family":"Petrov","given":"Dmitry","non-dropping-particle":"","parse-names":false,"suffix":""},{"dropping-particle":"","family":"Taron","given":"Kim-Florian","non-dropping-particle":"","parse-names":false,"suffix":""},{"dropping-particle":"","family":"Hilleringmann","given":"Ulrich","non-dropping-particle":"","parse-names":false,"suffix":""},{"dropping-particle":"","family":"Joubert","given":"Trudi-Heleen","non-dropping-particle":"","parse-names":false,"suffix":""}],"container-title":"2021 Smart Systems Integration (SSI)","id":"ITEM-1","issued":{"date-parts":[["2021","4"]]},"page":"1-4","title":"Low-cost Sensor System for on-the-field Water Quality Analysis","type":"paper-conference"},"uris":["http://www.mendeley.com/documents/?uuid=ca00d9b1-9555-4a4b-893b-43fe8e7d5584"]}],"mendeley":{"formattedCitation":"[10]","plainTextFormattedCitation":"[10]","previouslyFormattedCitation":"[10]"},"properties":{"noteIndex":0},"schema":"https://github.com/citation-style-language/schema/raw/master/csl-citation.json"}</w:instrText>
            </w:r>
            <w:r w:rsidR="00A223FF">
              <w:rPr>
                <w:sz w:val="20"/>
                <w:szCs w:val="20"/>
              </w:rPr>
              <w:fldChar w:fldCharType="separate"/>
            </w:r>
            <w:r w:rsidR="00A223FF" w:rsidRPr="00A223FF">
              <w:rPr>
                <w:rFonts w:ascii="Times New Roman" w:hAnsi="Times New Roman" w:cs="Times New Roman"/>
                <w:noProof/>
                <w:sz w:val="20"/>
                <w:szCs w:val="20"/>
              </w:rPr>
              <w:t>[10]</w:t>
            </w:r>
            <w:r w:rsidR="00A223FF">
              <w:rPr>
                <w:sz w:val="20"/>
                <w:szCs w:val="20"/>
              </w:rPr>
              <w:fldChar w:fldCharType="end"/>
            </w:r>
          </w:p>
        </w:tc>
        <w:tc>
          <w:tcPr>
            <w:tcW w:w="0" w:type="auto"/>
            <w:hideMark/>
          </w:tcPr>
          <w:p w14:paraId="1DE5F13E"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0DA9">
              <w:rPr>
                <w:rFonts w:ascii="Times New Roman" w:hAnsi="Times New Roman" w:cs="Times New Roman"/>
                <w:sz w:val="20"/>
                <w:szCs w:val="20"/>
              </w:rPr>
              <w:t>ATmega328 / Water Quality Sensor</w:t>
            </w:r>
          </w:p>
        </w:tc>
      </w:tr>
      <w:tr w:rsidR="00660DA9" w:rsidRPr="00660DA9" w14:paraId="1E89D368" w14:textId="77777777" w:rsidTr="00660DA9">
        <w:trPr>
          <w:trHeight w:val="945"/>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45BBBC8E"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rPr>
              <w:t>3</w:t>
            </w:r>
          </w:p>
        </w:tc>
        <w:tc>
          <w:tcPr>
            <w:tcW w:w="0" w:type="auto"/>
            <w:hideMark/>
          </w:tcPr>
          <w:p w14:paraId="4E3D61CF" w14:textId="10A4130E"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0DA9">
              <w:rPr>
                <w:rFonts w:ascii="Times New Roman" w:hAnsi="Times New Roman" w:cs="Times New Roman"/>
                <w:color w:val="000000"/>
                <w:sz w:val="20"/>
                <w:szCs w:val="20"/>
              </w:rPr>
              <w:t>Alat Bantu Training Elektronika Berbasis Internet of Things Dengan</w:t>
            </w:r>
            <w:r w:rsidRPr="00660DA9">
              <w:rPr>
                <w:rFonts w:ascii="Times New Roman" w:hAnsi="Times New Roman" w:cs="Times New Roman"/>
                <w:color w:val="000000"/>
                <w:sz w:val="20"/>
                <w:szCs w:val="20"/>
              </w:rPr>
              <w:br/>
              <w:t>Logika Fuzzy Menggunakan Nodemcu / Penerbit: KILAT 2021</w:t>
            </w:r>
            <w:r w:rsidR="00A223FF">
              <w:rPr>
                <w:rFonts w:ascii="Times New Roman" w:hAnsi="Times New Roman" w:cs="Times New Roman"/>
                <w:color w:val="000000"/>
                <w:sz w:val="20"/>
                <w:szCs w:val="20"/>
              </w:rPr>
              <w:t xml:space="preserve"> </w:t>
            </w:r>
            <w:r w:rsidR="00A223FF">
              <w:rPr>
                <w:color w:val="000000"/>
                <w:sz w:val="20"/>
                <w:szCs w:val="20"/>
              </w:rPr>
              <w:fldChar w:fldCharType="begin" w:fldLock="1"/>
            </w:r>
            <w:r w:rsidR="00A223FF">
              <w:rPr>
                <w:rFonts w:ascii="Times New Roman" w:hAnsi="Times New Roman" w:cs="Times New Roman"/>
                <w:color w:val="000000"/>
                <w:sz w:val="20"/>
                <w:szCs w:val="20"/>
              </w:rPr>
              <w:instrText>ADDIN CSL_CITATION {"citationItems":[{"id":"ITEM-1","itemData":{"author":[{"dropping-particle":"","family":"Silalahi","given":"Lukman Medriavin","non-dropping-particle":"","parse-names":false,"suffix":""},{"dropping-particle":"","family":"Rochendi","given":"Agus Dendi","non-dropping-particle":"","parse-names":false,"suffix":""},{"dropping-particle":"","family":"Kampono","given":"Irfan","non-dropping-particle":"","parse-names":false,"suffix":""},{"dropping-particle":"","family":"Husni","given":"Muhamad","non-dropping-particle":"","parse-names":false,"suffix":""},{"dropping-particle":"","family":"Sutiadi","given":"Raden","non-dropping-particle":"","parse-names":false,"suffix":""},{"dropping-particle":"","family":"others","given":"","non-dropping-particle":"","parse-names":false,"suffix":""}],"container-title":"KILAT","id":"ITEM-1","issue":"2","issued":{"date-parts":[["2021"]]},"page":"287-300","title":"Alat Bantu Training Elektronika Berbasis Internet Of Things dengan Logika Fuzzy Menggunakan NODEMCU","type":"article-journal","volume":"10"},"uris":["http://www.mendeley.com/documents/?uuid=a60f43a7-aef5-41d0-95e1-3dce106502f7"]}],"mendeley":{"formattedCitation":"[11]","plainTextFormattedCitation":"[11]","previouslyFormattedCitation":"[11]"},"properties":{"noteIndex":0},"schema":"https://github.com/citation-style-language/schema/raw/master/csl-citation.json"}</w:instrText>
            </w:r>
            <w:r w:rsidR="00A223FF">
              <w:rPr>
                <w:color w:val="000000"/>
                <w:sz w:val="20"/>
                <w:szCs w:val="20"/>
              </w:rPr>
              <w:fldChar w:fldCharType="separate"/>
            </w:r>
            <w:r w:rsidR="00A223FF" w:rsidRPr="00A223FF">
              <w:rPr>
                <w:rFonts w:ascii="Times New Roman" w:hAnsi="Times New Roman" w:cs="Times New Roman"/>
                <w:noProof/>
                <w:color w:val="000000"/>
                <w:sz w:val="20"/>
                <w:szCs w:val="20"/>
              </w:rPr>
              <w:t>[11]</w:t>
            </w:r>
            <w:r w:rsidR="00A223FF">
              <w:rPr>
                <w:color w:val="000000"/>
                <w:sz w:val="20"/>
                <w:szCs w:val="20"/>
              </w:rPr>
              <w:fldChar w:fldCharType="end"/>
            </w:r>
          </w:p>
        </w:tc>
        <w:tc>
          <w:tcPr>
            <w:tcW w:w="0" w:type="auto"/>
            <w:hideMark/>
          </w:tcPr>
          <w:p w14:paraId="23DE3451"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0DA9">
              <w:rPr>
                <w:rFonts w:ascii="Times New Roman" w:hAnsi="Times New Roman" w:cs="Times New Roman"/>
                <w:color w:val="000000"/>
                <w:sz w:val="20"/>
                <w:szCs w:val="20"/>
              </w:rPr>
              <w:t>NodeMCU / Alat ukur yang terhubung langsung ke database</w:t>
            </w:r>
          </w:p>
        </w:tc>
      </w:tr>
      <w:tr w:rsidR="00660DA9" w:rsidRPr="00660DA9" w14:paraId="68CBEFF2" w14:textId="77777777" w:rsidTr="00660DA9">
        <w:trPr>
          <w:trHeight w:val="945"/>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287FF74D"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rPr>
              <w:t>4</w:t>
            </w:r>
          </w:p>
        </w:tc>
        <w:tc>
          <w:tcPr>
            <w:tcW w:w="0" w:type="auto"/>
            <w:hideMark/>
          </w:tcPr>
          <w:p w14:paraId="503F197E" w14:textId="35F6C60A"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color w:val="000000"/>
                <w:sz w:val="20"/>
                <w:szCs w:val="20"/>
              </w:rPr>
              <w:t>Water Purification Technology Implementation Design / Penerbit: JEEMECS 2020</w:t>
            </w:r>
            <w:r w:rsidR="00A223FF">
              <w:rPr>
                <w:rFonts w:ascii="Times New Roman" w:hAnsi="Times New Roman" w:cs="Times New Roman"/>
                <w:color w:val="000000"/>
                <w:sz w:val="20"/>
                <w:szCs w:val="20"/>
              </w:rPr>
              <w:t xml:space="preserve"> </w:t>
            </w:r>
            <w:r w:rsidR="00A223FF">
              <w:rPr>
                <w:color w:val="000000"/>
                <w:sz w:val="20"/>
                <w:szCs w:val="20"/>
              </w:rPr>
              <w:fldChar w:fldCharType="begin" w:fldLock="1"/>
            </w:r>
            <w:r w:rsidR="00A223FF">
              <w:rPr>
                <w:rFonts w:ascii="Times New Roman" w:hAnsi="Times New Roman" w:cs="Times New Roman"/>
                <w:color w:val="000000"/>
                <w:sz w:val="20"/>
                <w:szCs w:val="20"/>
              </w:rPr>
              <w:instrText>ADDIN CSL_CITATION {"citationItems":[{"id":"ITEM-1","itemData":{"DOI":"10.26905/jeemecs.v3i2.4583","ISSN":"2614-4859","author":[{"dropping-particle":"","family":"Nugraha","given":"Anggara Trisna","non-dropping-particle":"","parse-names":false,"suffix":""},{"dropping-particle":"","family":"Arifuddin","given":"Rahman","non-dropping-particle":"","parse-names":false,"suffix":""}],"container-title":"JEEMECS (Journal of Electrical Engineering, Mechatronic and Computer Science)","id":"ITEM-1","issue":"2","issued":{"date-parts":[["2020"]]},"page":"143-148","title":"Water Purification Technology Implementation Design","type":"article-journal","volume":"3"},"uris":["http://www.mendeley.com/documents/?uuid=f6772763-e046-45c7-9e27-c49dae5cf4cb"]}],"mendeley":{"formattedCitation":"[6]","plainTextFormattedCitation":"[6]","previouslyFormattedCitation":"[6]"},"properties":{"noteIndex":0},"schema":"https://github.com/citation-style-language/schema/raw/master/csl-citation.json"}</w:instrText>
            </w:r>
            <w:r w:rsidR="00A223FF">
              <w:rPr>
                <w:color w:val="000000"/>
                <w:sz w:val="20"/>
                <w:szCs w:val="20"/>
              </w:rPr>
              <w:fldChar w:fldCharType="separate"/>
            </w:r>
            <w:r w:rsidR="00A223FF" w:rsidRPr="00A223FF">
              <w:rPr>
                <w:rFonts w:ascii="Times New Roman" w:hAnsi="Times New Roman" w:cs="Times New Roman"/>
                <w:noProof/>
                <w:color w:val="000000"/>
                <w:sz w:val="20"/>
                <w:szCs w:val="20"/>
              </w:rPr>
              <w:t>[6]</w:t>
            </w:r>
            <w:r w:rsidR="00A223FF">
              <w:rPr>
                <w:color w:val="000000"/>
                <w:sz w:val="20"/>
                <w:szCs w:val="20"/>
              </w:rPr>
              <w:fldChar w:fldCharType="end"/>
            </w:r>
          </w:p>
        </w:tc>
        <w:tc>
          <w:tcPr>
            <w:tcW w:w="0" w:type="auto"/>
            <w:hideMark/>
          </w:tcPr>
          <w:p w14:paraId="1FC1CC6B"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color w:val="000000"/>
                <w:sz w:val="20"/>
                <w:szCs w:val="20"/>
              </w:rPr>
              <w:t>Arduino / Water Purification</w:t>
            </w:r>
          </w:p>
        </w:tc>
      </w:tr>
      <w:tr w:rsidR="00660DA9" w:rsidRPr="00660DA9" w14:paraId="6A54BFAA" w14:textId="77777777" w:rsidTr="00660DA9">
        <w:trPr>
          <w:trHeight w:val="945"/>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72C11743"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rPr>
              <w:t>5</w:t>
            </w:r>
          </w:p>
        </w:tc>
        <w:tc>
          <w:tcPr>
            <w:tcW w:w="0" w:type="auto"/>
            <w:hideMark/>
          </w:tcPr>
          <w:p w14:paraId="74A66B4F" w14:textId="520B65D1"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color w:val="000000"/>
                <w:sz w:val="20"/>
                <w:szCs w:val="20"/>
              </w:rPr>
              <w:t>Testing the Security ESP32 Internet of Things Devices / Penerbit: IEEE 2019</w:t>
            </w:r>
            <w:r w:rsidR="00A223FF">
              <w:rPr>
                <w:rFonts w:ascii="Times New Roman" w:hAnsi="Times New Roman" w:cs="Times New Roman"/>
                <w:color w:val="000000"/>
                <w:sz w:val="20"/>
                <w:szCs w:val="20"/>
              </w:rPr>
              <w:t xml:space="preserve"> </w:t>
            </w:r>
            <w:r w:rsidR="00A223FF">
              <w:rPr>
                <w:color w:val="000000"/>
                <w:sz w:val="20"/>
                <w:szCs w:val="20"/>
              </w:rPr>
              <w:fldChar w:fldCharType="begin" w:fldLock="1"/>
            </w:r>
            <w:r w:rsidR="00A223FF">
              <w:rPr>
                <w:rFonts w:ascii="Times New Roman" w:hAnsi="Times New Roman" w:cs="Times New Roman"/>
                <w:color w:val="000000"/>
                <w:sz w:val="20"/>
                <w:szCs w:val="20"/>
              </w:rPr>
              <w:instrText>ADDIN CSL_CITATION {"citationItems":[{"id":"ITEM-1","itemData":{"DOI":"10.1109/PICST47496.2019.9061269","abstract":"The physical model of a handmade IoT system that includes device for measuring temperature based on ESP32, WiFi home network and web interface was proposed and implemented upon laboratory scale. The result of the experiment based on this model to attempt to gain unauthorized access to the transmitted data was successful. Attack scenario was formulated and consist of four stages: gaining unauthorized access to a network, network traffic interception and analysis, create fake ESP32 client and disconnecting original ESP32 from a server. It is shown that the attacker, who has the basic knowledge and skills in working with common wireless network hacking tools and a basic knowledge of ESP32 and ESP32 programming skills can access the system and send fake information to the web interface. To reduce the probability of the proposed scenario it is recommended to use TCP instead of UDP.","author":[{"dropping-particle":"","family":"Barybin","given":"Oleksii","non-dropping-particle":"","parse-names":false,"suffix":""},{"dropping-particle":"","family":"Zaitseva","given":"Elina","non-dropping-particle":"","parse-names":false,"suffix":""},{"dropping-particle":"","family":"Brazhnyi","given":"Volodymyr","non-dropping-particle":"","parse-names":false,"suffix":""}],"container-title":"2019 IEEE International Scientific-Practical Conference Problems of Infocommunications, Science and Technology (PIC S&amp;T)","id":"ITEM-1","issued":{"date-parts":[["2019","10"]]},"page":"143-146","title":"Testing the Security ESP32 Internet of Things Devices","type":"paper-conference"},"uris":["http://www.mendeley.com/documents/?uuid=daa8fddc-d87e-4a4e-811d-7ef51883046a"]}],"mendeley":{"formattedCitation":"[12]","plainTextFormattedCitation":"[12]","previouslyFormattedCitation":"[12]"},"properties":{"noteIndex":0},"schema":"https://github.com/citation-style-language/schema/raw/master/csl-citation.json"}</w:instrText>
            </w:r>
            <w:r w:rsidR="00A223FF">
              <w:rPr>
                <w:color w:val="000000"/>
                <w:sz w:val="20"/>
                <w:szCs w:val="20"/>
              </w:rPr>
              <w:fldChar w:fldCharType="separate"/>
            </w:r>
            <w:r w:rsidR="00A223FF" w:rsidRPr="00A223FF">
              <w:rPr>
                <w:rFonts w:ascii="Times New Roman" w:hAnsi="Times New Roman" w:cs="Times New Roman"/>
                <w:noProof/>
                <w:color w:val="000000"/>
                <w:sz w:val="20"/>
                <w:szCs w:val="20"/>
              </w:rPr>
              <w:t>[12]</w:t>
            </w:r>
            <w:r w:rsidR="00A223FF">
              <w:rPr>
                <w:color w:val="000000"/>
                <w:sz w:val="20"/>
                <w:szCs w:val="20"/>
              </w:rPr>
              <w:fldChar w:fldCharType="end"/>
            </w:r>
          </w:p>
        </w:tc>
        <w:tc>
          <w:tcPr>
            <w:tcW w:w="0" w:type="auto"/>
            <w:hideMark/>
          </w:tcPr>
          <w:p w14:paraId="2F6FAD36"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color w:val="000000"/>
                <w:sz w:val="20"/>
                <w:szCs w:val="20"/>
              </w:rPr>
              <w:t>ESP32 / Security of ESP32 IoT</w:t>
            </w:r>
          </w:p>
        </w:tc>
      </w:tr>
      <w:tr w:rsidR="00660DA9" w:rsidRPr="00660DA9" w14:paraId="53A98615" w14:textId="77777777" w:rsidTr="00660DA9">
        <w:trPr>
          <w:trHeight w:val="630"/>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5049CECC"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lang w:eastAsia="en-ID"/>
              </w:rPr>
              <w:t>6</w:t>
            </w:r>
          </w:p>
        </w:tc>
        <w:tc>
          <w:tcPr>
            <w:tcW w:w="0" w:type="auto"/>
            <w:hideMark/>
          </w:tcPr>
          <w:p w14:paraId="3A8F537B" w14:textId="26FF1171"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0DA9">
              <w:rPr>
                <w:rFonts w:ascii="Times New Roman" w:hAnsi="Times New Roman" w:cs="Times New Roman"/>
                <w:sz w:val="20"/>
                <w:szCs w:val="20"/>
              </w:rPr>
              <w:t>Design of Tire Pressure Monitoring System Using a Pressure Sensor Base / Penerbit: SINERGI 2019</w:t>
            </w:r>
            <w:r w:rsidR="00A223FF">
              <w:rPr>
                <w:rFonts w:ascii="Times New Roman" w:hAnsi="Times New Roman" w:cs="Times New Roman"/>
                <w:sz w:val="20"/>
                <w:szCs w:val="20"/>
              </w:rPr>
              <w:t xml:space="preserve"> </w:t>
            </w:r>
            <w:r w:rsidR="00A223FF">
              <w:rPr>
                <w:sz w:val="20"/>
                <w:szCs w:val="20"/>
              </w:rPr>
              <w:fldChar w:fldCharType="begin" w:fldLock="1"/>
            </w:r>
            <w:r w:rsidR="00A223FF">
              <w:rPr>
                <w:rFonts w:ascii="Times New Roman" w:hAnsi="Times New Roman" w:cs="Times New Roman"/>
                <w:sz w:val="20"/>
                <w:szCs w:val="20"/>
              </w:rPr>
              <w:instrText>ADDIN CSL_CITATION {"citationItems":[{"id":"ITEM-1","itemData":{"DOI":"10.22441/sinergi.2019.1.010","ISSN":"24601217","abstract":"Currently, the Tire Pressure Monitoring System (TPMS) only monitors the condition of a tire pressure. However, there are no particular reactions taking place after the value of its tire pressure is discovered. In fact, the value of a tire pressure determines driving comfort and safety Therefore, this research proposed a method to integrate a TPMS and a Pressure Sensor Base (PSB) with a particular reaction required to fulfill tires automatically. The proposed TPMS has an electronic device unit directly attached to a tire’s valve. This unit includes pressure sensors, microcontrollers, Bluetooth transmitters and batteries. An alert system is generated whenever tire pressure exceeds the maximum or minimum safe pressure level. Moreover, if the pressure measured is below the lowest level of the desired pressure, it will automatically activate the compressor. Several experiments have been carried out to analyze the proposed system. The integrated TPMS has proven to be able to be an alternative tool for the automotive sector to keep maintaining the tires and to improve a driving comfort and safety.","author":[{"dropping-particle":"","family":"Silalahi","given":"Lukman Medriavin","non-dropping-particle":"","parse-names":false,"suffix":""},{"dropping-particle":"","family":"Alaydrus","given":"Mudrik","non-dropping-particle":"","parse-names":false,"suffix":""},{"dropping-particle":"","family":"Rochendi","given":"Agus Dendi","non-dropping-particle":"","parse-names":false,"suffix":""},{"dropping-particle":"","family":"Muhtar","given":"Muhtar","non-dropping-particle":"","parse-names":false,"suffix":""}],"container-title":"SINERGI","id":"ITEM-1","issue":"1","issued":{"date-parts":[["2019","2"]]},"page":"70","title":"DESIGN OF TIRE PRESSURE MONITORING SYSTEM USING A PRESSURE SENSOR BASE","type":"article-journal","volume":"23"},"uris":["http://www.mendeley.com/documents/?uuid=06d5f19e-2146-44f2-abab-00f039488254"]}],"mendeley":{"formattedCitation":"[13]","plainTextFormattedCitation":"[13]","previouslyFormattedCitation":"[13]"},"properties":{"noteIndex":0},"schema":"https://github.com/citation-style-language/schema/raw/master/csl-citation.json"}</w:instrText>
            </w:r>
            <w:r w:rsidR="00A223FF">
              <w:rPr>
                <w:sz w:val="20"/>
                <w:szCs w:val="20"/>
              </w:rPr>
              <w:fldChar w:fldCharType="separate"/>
            </w:r>
            <w:r w:rsidR="00A223FF" w:rsidRPr="00A223FF">
              <w:rPr>
                <w:rFonts w:ascii="Times New Roman" w:hAnsi="Times New Roman" w:cs="Times New Roman"/>
                <w:noProof/>
                <w:sz w:val="20"/>
                <w:szCs w:val="20"/>
              </w:rPr>
              <w:t>[13]</w:t>
            </w:r>
            <w:r w:rsidR="00A223FF">
              <w:rPr>
                <w:sz w:val="20"/>
                <w:szCs w:val="20"/>
              </w:rPr>
              <w:fldChar w:fldCharType="end"/>
            </w:r>
          </w:p>
        </w:tc>
        <w:tc>
          <w:tcPr>
            <w:tcW w:w="0" w:type="auto"/>
            <w:hideMark/>
          </w:tcPr>
          <w:p w14:paraId="27827AB0"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Pressure sensor / Pressure Monitoring</w:t>
            </w:r>
          </w:p>
        </w:tc>
      </w:tr>
      <w:tr w:rsidR="00660DA9" w:rsidRPr="00660DA9" w14:paraId="319C8D1F" w14:textId="77777777" w:rsidTr="00660DA9">
        <w:trPr>
          <w:trHeight w:val="945"/>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2989ACCC"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lang w:eastAsia="en-ID"/>
              </w:rPr>
              <w:t>7</w:t>
            </w:r>
          </w:p>
        </w:tc>
        <w:tc>
          <w:tcPr>
            <w:tcW w:w="0" w:type="auto"/>
            <w:hideMark/>
          </w:tcPr>
          <w:p w14:paraId="21B6C76F" w14:textId="6A6EC84C"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Rancang Bangun Sistem Kontrol Debit Air Pada Pompa Paralel Berbasis Arduino / Penerbit: Jurnal Crankshaft 2019</w:t>
            </w:r>
            <w:r w:rsidR="00A223FF">
              <w:rPr>
                <w:rFonts w:ascii="Times New Roman" w:hAnsi="Times New Roman" w:cs="Times New Roman"/>
                <w:sz w:val="20"/>
                <w:szCs w:val="20"/>
              </w:rPr>
              <w:t xml:space="preserve"> </w:t>
            </w:r>
            <w:r w:rsidR="00A223FF">
              <w:rPr>
                <w:sz w:val="20"/>
                <w:szCs w:val="20"/>
              </w:rPr>
              <w:fldChar w:fldCharType="begin" w:fldLock="1"/>
            </w:r>
            <w:r w:rsidR="00A223FF">
              <w:rPr>
                <w:rFonts w:ascii="Times New Roman" w:hAnsi="Times New Roman" w:cs="Times New Roman"/>
                <w:sz w:val="20"/>
                <w:szCs w:val="20"/>
              </w:rPr>
              <w:instrText>ADDIN CSL_CITATION {"citationItems":[{"id":"ITEM-1","itemData":{"author":[{"dropping-particle":"","family":"Saputra","given":"Edo","non-dropping-particle":"","parse-names":false,"suffix":""},{"dropping-particle":"","family":"Kabib","given":"Masruki","non-dropping-particle":"","parse-names":false,"suffix":""},{"dropping-particle":"","family":"Nugraha","given":"Bachtiar Satya","non-dropping-particle":"","parse-names":false,"suffix":""}],"container-title":"Jurnal crankshaft","id":"ITEM-1","issue":"1","issued":{"date-parts":[["2019"]]},"page":"73-80","title":"Rancang Bangun Sistem Kontrol Debit Air Pada Pompa Paralel Berbasis Arduino","type":"article-journal","volume":"2"},"uris":["http://www.mendeley.com/documents/?uuid=0aa2dd9e-3354-4c26-90e2-16cc3b283c9d"]}],"mendeley":{"formattedCitation":"[14]","plainTextFormattedCitation":"[14]","previouslyFormattedCitation":"[14]"},"properties":{"noteIndex":0},"schema":"https://github.com/citation-style-language/schema/raw/master/csl-citation.json"}</w:instrText>
            </w:r>
            <w:r w:rsidR="00A223FF">
              <w:rPr>
                <w:sz w:val="20"/>
                <w:szCs w:val="20"/>
              </w:rPr>
              <w:fldChar w:fldCharType="separate"/>
            </w:r>
            <w:r w:rsidR="00A223FF" w:rsidRPr="00A223FF">
              <w:rPr>
                <w:rFonts w:ascii="Times New Roman" w:hAnsi="Times New Roman" w:cs="Times New Roman"/>
                <w:noProof/>
                <w:sz w:val="20"/>
                <w:szCs w:val="20"/>
              </w:rPr>
              <w:t>[14]</w:t>
            </w:r>
            <w:r w:rsidR="00A223FF">
              <w:rPr>
                <w:sz w:val="20"/>
                <w:szCs w:val="20"/>
              </w:rPr>
              <w:fldChar w:fldCharType="end"/>
            </w:r>
          </w:p>
        </w:tc>
        <w:tc>
          <w:tcPr>
            <w:tcW w:w="0" w:type="auto"/>
            <w:hideMark/>
          </w:tcPr>
          <w:p w14:paraId="7C0D9F13"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Arduino / Kontrol Debit Air</w:t>
            </w:r>
          </w:p>
        </w:tc>
      </w:tr>
      <w:tr w:rsidR="00660DA9" w:rsidRPr="00660DA9" w14:paraId="1282AC26" w14:textId="77777777" w:rsidTr="00660DA9">
        <w:trPr>
          <w:trHeight w:val="630"/>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5DDEA36B"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lang w:eastAsia="en-ID"/>
              </w:rPr>
              <w:t>8</w:t>
            </w:r>
          </w:p>
        </w:tc>
        <w:tc>
          <w:tcPr>
            <w:tcW w:w="0" w:type="auto"/>
            <w:hideMark/>
          </w:tcPr>
          <w:p w14:paraId="413032D0" w14:textId="61B2E760"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0DA9">
              <w:rPr>
                <w:rFonts w:ascii="Times New Roman" w:hAnsi="Times New Roman" w:cs="Times New Roman"/>
                <w:sz w:val="20"/>
                <w:szCs w:val="20"/>
              </w:rPr>
              <w:t>Rancang Bangun Sistem Pengolah Air Bersih Standar WHO dan Kemenkes Bagi Warga Dusun Sinan - Desa Gawerejo - Kecamatan Karangbinangun - Kabupaten Lamongan Jawa Timur / Penerbit: Jurnal Pengabdian dan Pengembangan Masyarakat 2019</w:t>
            </w:r>
            <w:r w:rsidR="00A223FF">
              <w:rPr>
                <w:rFonts w:ascii="Times New Roman" w:hAnsi="Times New Roman" w:cs="Times New Roman"/>
                <w:sz w:val="20"/>
                <w:szCs w:val="20"/>
              </w:rPr>
              <w:t xml:space="preserve"> </w:t>
            </w:r>
            <w:r w:rsidR="00A223FF">
              <w:rPr>
                <w:sz w:val="20"/>
                <w:szCs w:val="20"/>
              </w:rPr>
              <w:fldChar w:fldCharType="begin" w:fldLock="1"/>
            </w:r>
            <w:r w:rsidR="00A223FF">
              <w:rPr>
                <w:rFonts w:ascii="Times New Roman" w:hAnsi="Times New Roman" w:cs="Times New Roman"/>
                <w:sz w:val="20"/>
                <w:szCs w:val="20"/>
              </w:rPr>
              <w:instrText>ADDIN CSL_CITATION {"citationItems":[{"id":"ITEM-1","itemData":{"author":[{"dropping-particle":"","family":"Darwito","given":"Purwadi Agus","non-dropping-particle":"","parse-names":false,"suffix":""},{"dropping-particle":"","family":"Sa’diyah","given":"Halimatus","non-dropping-particle":"","parse-names":false,"suffix":""},{"dropping-particle":"","family":"Raditya","given":"Murry","non-dropping-particle":"","parse-names":false,"suffix":""}],"container-title":"Jurnal Pengabdian dan Pengembangan Masyarakat","id":"ITEM-1","issue":"1","issued":{"date-parts":[["2019"]]},"page":"167-176","title":"Rancang Bangun Sistem Pengolah Air Bersih Standar WHO dan Kemenkes Bagi Warga Dusun Sinan-Desa Gawerejo-Kecamatan Karangbinangun-Kabupaten Lamongan Jawa Timur","type":"article-journal","volume":"2"},"uris":["http://www.mendeley.com/documents/?uuid=0536ab0d-be14-412c-a742-252543103448"]}],"mendeley":{"formattedCitation":"[15]","plainTextFormattedCitation":"[15]","previouslyFormattedCitation":"[15]"},"properties":{"noteIndex":0},"schema":"https://github.com/citation-style-language/schema/raw/master/csl-citation.json"}</w:instrText>
            </w:r>
            <w:r w:rsidR="00A223FF">
              <w:rPr>
                <w:sz w:val="20"/>
                <w:szCs w:val="20"/>
              </w:rPr>
              <w:fldChar w:fldCharType="separate"/>
            </w:r>
            <w:r w:rsidR="00A223FF" w:rsidRPr="00A223FF">
              <w:rPr>
                <w:rFonts w:ascii="Times New Roman" w:hAnsi="Times New Roman" w:cs="Times New Roman"/>
                <w:noProof/>
                <w:sz w:val="20"/>
                <w:szCs w:val="20"/>
              </w:rPr>
              <w:t>[15]</w:t>
            </w:r>
            <w:r w:rsidR="00A223FF">
              <w:rPr>
                <w:sz w:val="20"/>
                <w:szCs w:val="20"/>
              </w:rPr>
              <w:fldChar w:fldCharType="end"/>
            </w:r>
          </w:p>
        </w:tc>
        <w:tc>
          <w:tcPr>
            <w:tcW w:w="0" w:type="auto"/>
            <w:hideMark/>
          </w:tcPr>
          <w:p w14:paraId="711A2176"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0DA9">
              <w:rPr>
                <w:rFonts w:ascii="Times New Roman" w:hAnsi="Times New Roman" w:cs="Times New Roman"/>
                <w:sz w:val="20"/>
                <w:szCs w:val="20"/>
              </w:rPr>
              <w:t>Pengoperasian manual / Penyaringan air</w:t>
            </w:r>
          </w:p>
        </w:tc>
      </w:tr>
      <w:tr w:rsidR="00660DA9" w:rsidRPr="00660DA9" w14:paraId="121EDEC4" w14:textId="77777777" w:rsidTr="00660DA9">
        <w:trPr>
          <w:trHeight w:val="860"/>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3A12E015"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lang w:eastAsia="en-ID"/>
              </w:rPr>
              <w:t>9</w:t>
            </w:r>
          </w:p>
        </w:tc>
        <w:tc>
          <w:tcPr>
            <w:tcW w:w="0" w:type="auto"/>
            <w:hideMark/>
          </w:tcPr>
          <w:p w14:paraId="012B5AE7" w14:textId="1CADE9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Water filter automation system using fuzzy logic controller / Penerbit: IEEE 2019</w:t>
            </w:r>
            <w:r w:rsidR="00A223FF">
              <w:rPr>
                <w:rFonts w:ascii="Times New Roman" w:hAnsi="Times New Roman" w:cs="Times New Roman"/>
                <w:sz w:val="20"/>
                <w:szCs w:val="20"/>
              </w:rPr>
              <w:t xml:space="preserve"> </w:t>
            </w:r>
            <w:r w:rsidR="00A223FF">
              <w:rPr>
                <w:sz w:val="20"/>
                <w:szCs w:val="20"/>
              </w:rPr>
              <w:fldChar w:fldCharType="begin" w:fldLock="1"/>
            </w:r>
            <w:r w:rsidR="00A223FF">
              <w:rPr>
                <w:rFonts w:ascii="Times New Roman" w:hAnsi="Times New Roman" w:cs="Times New Roman"/>
                <w:sz w:val="20"/>
                <w:szCs w:val="20"/>
              </w:rPr>
              <w:instrText>ADDIN CSL_CITATION {"citationItems":[{"id":"ITEM-1","itemData":{"DOI":"10.1109/ICoICT.2019.8835231","ISBN":"9781538680520","abstract":"Nowadays, most of the water filtering system is still operated manually where there is no automation in the backwash function and no activity to monitor water quality before and after filtering. The backwash function is a way to clean the filter media with clean water by changing the direction of the water flow, intending to clean the filter media from the dirt after the filtration process. Typically, the turbidity level of water must be below NTU 25 with pH value between 6-8. In this research, we develop a system to monitor turbidity levels on water filter tank and to perform automatic backwashing function. We apply Fuzzy Logic Controller to control the backwash process if the filter media is very dirty or very saturated, which is indicated by the turbidity level of water in the filter output exceeds the standard NTU limit. Besides, Fuzzy Logic Controller is also used to control water pH level and automatically close the inlet if the pH level is exceeding the standard value.","author":[{"dropping-particle":"","family":"Erfianto","given":"Bayu","non-dropping-particle":"","parse-names":false,"suffix":""},{"dropping-particle":"","family":"Putrada","given":"Aji Gautama","non-dropping-particle":"","parse-names":false,"suffix":""}],"container-title":"2019 7th International Conference on Information and Communication Technology, ICoICT 2019","id":"ITEM-1","issued":{"date-parts":[["2019"]]},"page":"1-6","publisher":"IEEE","title":"Water filter automation system using fuzzy logic controller","type":"article-journal"},"uris":["http://www.mendeley.com/documents/?uuid=92de2c66-977d-4fe6-8ca7-ec960a94df9e"]}],"mendeley":{"formattedCitation":"[8]","plainTextFormattedCitation":"[8]","previouslyFormattedCitation":"[8]"},"properties":{"noteIndex":0},"schema":"https://github.com/citation-style-language/schema/raw/master/csl-citation.json"}</w:instrText>
            </w:r>
            <w:r w:rsidR="00A223FF">
              <w:rPr>
                <w:sz w:val="20"/>
                <w:szCs w:val="20"/>
              </w:rPr>
              <w:fldChar w:fldCharType="separate"/>
            </w:r>
            <w:r w:rsidR="00A223FF" w:rsidRPr="00A223FF">
              <w:rPr>
                <w:rFonts w:ascii="Times New Roman" w:hAnsi="Times New Roman" w:cs="Times New Roman"/>
                <w:noProof/>
                <w:sz w:val="20"/>
                <w:szCs w:val="20"/>
              </w:rPr>
              <w:t>[8]</w:t>
            </w:r>
            <w:r w:rsidR="00A223FF">
              <w:rPr>
                <w:sz w:val="20"/>
                <w:szCs w:val="20"/>
              </w:rPr>
              <w:fldChar w:fldCharType="end"/>
            </w:r>
          </w:p>
        </w:tc>
        <w:tc>
          <w:tcPr>
            <w:tcW w:w="0" w:type="auto"/>
            <w:hideMark/>
          </w:tcPr>
          <w:p w14:paraId="774AF827"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0DA9">
              <w:rPr>
                <w:rFonts w:ascii="Times New Roman" w:hAnsi="Times New Roman" w:cs="Times New Roman"/>
                <w:sz w:val="20"/>
                <w:szCs w:val="20"/>
              </w:rPr>
              <w:t>Arduino / Fuzzy logic for water filter automation</w:t>
            </w:r>
          </w:p>
        </w:tc>
      </w:tr>
      <w:tr w:rsidR="00660DA9" w:rsidRPr="00660DA9" w14:paraId="67EF50C4" w14:textId="77777777" w:rsidTr="00660DA9">
        <w:trPr>
          <w:trHeight w:val="1260"/>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4554C81D"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lang w:eastAsia="en-ID"/>
              </w:rPr>
              <w:t>10</w:t>
            </w:r>
          </w:p>
        </w:tc>
        <w:tc>
          <w:tcPr>
            <w:tcW w:w="0" w:type="auto"/>
            <w:hideMark/>
          </w:tcPr>
          <w:p w14:paraId="608DE23D" w14:textId="2D79DF8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Pengolahan Air Sumur Dengan Filter Sistem Backwash Di Kelurahan Mariana Kecamatan Banyuasin I / Penerbit: Jurnal PKM: Pengabdian Kepada Masyarakat 2019</w:t>
            </w:r>
            <w:r w:rsidR="00A223FF">
              <w:rPr>
                <w:rFonts w:ascii="Times New Roman" w:hAnsi="Times New Roman" w:cs="Times New Roman"/>
                <w:sz w:val="20"/>
                <w:szCs w:val="20"/>
              </w:rPr>
              <w:t xml:space="preserve"> </w:t>
            </w:r>
            <w:r w:rsidR="00A223FF">
              <w:rPr>
                <w:sz w:val="20"/>
                <w:szCs w:val="20"/>
              </w:rPr>
              <w:fldChar w:fldCharType="begin" w:fldLock="1"/>
            </w:r>
            <w:r w:rsidR="00A223FF">
              <w:rPr>
                <w:rFonts w:ascii="Times New Roman" w:hAnsi="Times New Roman" w:cs="Times New Roman"/>
                <w:sz w:val="20"/>
                <w:szCs w:val="20"/>
              </w:rPr>
              <w:instrText>ADDIN CSL_CITATION {"citationItems":[{"id":"ITEM-1","itemData":{"author":[{"dropping-particle":"","family":"Fatimura","given":"Muhrinsyah","non-dropping-particle":"","parse-names":false,"suffix":""},{"dropping-particle":"","family":"Bakrie","given":"Muhammmad","non-dropping-particle":"","parse-names":false,"suffix":""},{"dropping-particle":"","family":"Wahyudi","given":"Agus","non-dropping-particle":"","parse-names":false,"suffix":""},{"dropping-particle":"","family":"Safentry","given":"Aan","non-dropping-particle":"","parse-names":false,"suffix":""}],"container-title":"Jurnal PKM : Pengabdian Kepada Masyarakat","id":"ITEM-1","issue":"02","issued":{"date-parts":[["2019"]]},"page":"133-141","title":"Pengolahan Air Sumur Dengan Filter Sistem Backwash Di Kelurahan Mariana Kecamatan Banyuasin I","type":"article-journal","volume":"02"},"uris":["http://www.mendeley.com/documents/?uuid=ecace8c0-d1db-4133-b234-d6c9c86c078b"]}],"mendeley":{"formattedCitation":"[4]","plainTextFormattedCitation":"[4]","previouslyFormattedCitation":"[4]"},"properties":{"noteIndex":0},"schema":"https://github.com/citation-style-language/schema/raw/master/csl-citation.json"}</w:instrText>
            </w:r>
            <w:r w:rsidR="00A223FF">
              <w:rPr>
                <w:sz w:val="20"/>
                <w:szCs w:val="20"/>
              </w:rPr>
              <w:fldChar w:fldCharType="separate"/>
            </w:r>
            <w:r w:rsidR="00A223FF" w:rsidRPr="00A223FF">
              <w:rPr>
                <w:rFonts w:ascii="Times New Roman" w:hAnsi="Times New Roman" w:cs="Times New Roman"/>
                <w:noProof/>
                <w:sz w:val="20"/>
                <w:szCs w:val="20"/>
              </w:rPr>
              <w:t>[4]</w:t>
            </w:r>
            <w:r w:rsidR="00A223FF">
              <w:rPr>
                <w:sz w:val="20"/>
                <w:szCs w:val="20"/>
              </w:rPr>
              <w:fldChar w:fldCharType="end"/>
            </w:r>
          </w:p>
        </w:tc>
        <w:tc>
          <w:tcPr>
            <w:tcW w:w="0" w:type="auto"/>
            <w:hideMark/>
          </w:tcPr>
          <w:p w14:paraId="3E2D38F8"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Pengoperasian manual / Penyaringan air dengan back wash</w:t>
            </w:r>
          </w:p>
        </w:tc>
      </w:tr>
      <w:tr w:rsidR="00660DA9" w:rsidRPr="00660DA9" w14:paraId="4A7E2BD7" w14:textId="77777777" w:rsidTr="00660DA9">
        <w:trPr>
          <w:trHeight w:val="630"/>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62FA64C4"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lang w:eastAsia="en-ID"/>
              </w:rPr>
              <w:t>11</w:t>
            </w:r>
          </w:p>
        </w:tc>
        <w:tc>
          <w:tcPr>
            <w:tcW w:w="0" w:type="auto"/>
            <w:hideMark/>
          </w:tcPr>
          <w:p w14:paraId="3AF88CD1" w14:textId="4349AAE8"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0DA9">
              <w:rPr>
                <w:rFonts w:ascii="Times New Roman" w:hAnsi="Times New Roman" w:cs="Times New Roman"/>
                <w:sz w:val="20"/>
                <w:szCs w:val="20"/>
              </w:rPr>
              <w:t>Kontrol Mesin Air Otomatis Berbasis Arduino Dengan Smartphone / Penerbit: Buletin Utama Teknik 2019</w:t>
            </w:r>
            <w:r w:rsidR="00A223FF">
              <w:rPr>
                <w:rFonts w:ascii="Times New Roman" w:hAnsi="Times New Roman" w:cs="Times New Roman"/>
                <w:sz w:val="20"/>
                <w:szCs w:val="20"/>
              </w:rPr>
              <w:t xml:space="preserve"> </w:t>
            </w:r>
            <w:r w:rsidR="00A223FF">
              <w:rPr>
                <w:sz w:val="20"/>
                <w:szCs w:val="20"/>
              </w:rPr>
              <w:fldChar w:fldCharType="begin" w:fldLock="1"/>
            </w:r>
            <w:r w:rsidR="00A223FF">
              <w:rPr>
                <w:rFonts w:ascii="Times New Roman" w:hAnsi="Times New Roman" w:cs="Times New Roman"/>
                <w:sz w:val="20"/>
                <w:szCs w:val="20"/>
              </w:rPr>
              <w:instrText>ADDIN CSL_CITATION {"citationItems":[{"id":"ITEM-1","itemData":{"author":[{"dropping-particle":"","family":"Lubis","given":"Zulkarnain","non-dropping-particle":"","parse-names":false,"suffix":""},{"dropping-particle":"","family":"Saputra","given":"Lungguk Adi","non-dropping-particle":"","parse-names":false,"suffix":""},{"dropping-particle":"","family":"Winata","given":"Haikal Nando","non-dropping-particle":"","parse-names":false,"suffix":""},{"dropping-particle":"","family":"Annisa","given":"Selly","non-dropping-particle":"","parse-names":false,"suffix":""},{"dropping-particle":"","family":"Muhazzir","given":"Abdullah","non-dropping-particle":"","parse-names":false,"suffix":""},{"dropping-particle":"","family":"Wahyuni","given":"Mery Sri","non-dropping-particle":"","parse-names":false,"suffix":""},{"dropping-particle":"","family":"others","given":"","non-dropping-particle":"","parse-names":false,"suffix":""}],"container-title":"Buletin Utama Teknik","id":"ITEM-1","issue":"3","issued":{"date-parts":[["2019"]]},"page":"155-159","title":"Kontrol Mesin Air Otomatis Berbasis Arduino Dengan Smartphone","type":"article-journal","volume":"14"},"uris":["http://www.mendeley.com/documents/?uuid=e9b0c57e-79e5-46f0-8d42-02c0d0f678fd"]}],"mendeley":{"formattedCitation":"[16]","plainTextFormattedCitation":"[16]","previouslyFormattedCitation":"[16]"},"properties":{"noteIndex":0},"schema":"https://github.com/citation-style-language/schema/raw/master/csl-citation.json"}</w:instrText>
            </w:r>
            <w:r w:rsidR="00A223FF">
              <w:rPr>
                <w:sz w:val="20"/>
                <w:szCs w:val="20"/>
              </w:rPr>
              <w:fldChar w:fldCharType="separate"/>
            </w:r>
            <w:r w:rsidR="00A223FF" w:rsidRPr="00A223FF">
              <w:rPr>
                <w:rFonts w:ascii="Times New Roman" w:hAnsi="Times New Roman" w:cs="Times New Roman"/>
                <w:noProof/>
                <w:sz w:val="20"/>
                <w:szCs w:val="20"/>
              </w:rPr>
              <w:t>[16]</w:t>
            </w:r>
            <w:r w:rsidR="00A223FF">
              <w:rPr>
                <w:sz w:val="20"/>
                <w:szCs w:val="20"/>
              </w:rPr>
              <w:fldChar w:fldCharType="end"/>
            </w:r>
          </w:p>
        </w:tc>
        <w:tc>
          <w:tcPr>
            <w:tcW w:w="0" w:type="auto"/>
            <w:hideMark/>
          </w:tcPr>
          <w:p w14:paraId="6C3F110E"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Arduino / Kontrol Pompa Air</w:t>
            </w:r>
          </w:p>
        </w:tc>
      </w:tr>
      <w:tr w:rsidR="00660DA9" w:rsidRPr="00660DA9" w14:paraId="00C31E44" w14:textId="77777777" w:rsidTr="00660DA9">
        <w:trPr>
          <w:trHeight w:val="630"/>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6564A45B"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lang w:eastAsia="en-ID"/>
              </w:rPr>
              <w:t>12</w:t>
            </w:r>
          </w:p>
        </w:tc>
        <w:tc>
          <w:tcPr>
            <w:tcW w:w="0" w:type="auto"/>
            <w:hideMark/>
          </w:tcPr>
          <w:p w14:paraId="61021B50" w14:textId="5028D985"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0DA9">
              <w:rPr>
                <w:rFonts w:ascii="Times New Roman" w:hAnsi="Times New Roman" w:cs="Times New Roman"/>
                <w:sz w:val="20"/>
                <w:szCs w:val="20"/>
              </w:rPr>
              <w:t>Fuzzy Set Theory and Fuzzy Logic for Activities Automation In Engineering Education / Penerbit: IEEE 2019</w:t>
            </w:r>
            <w:r w:rsidR="00A223FF">
              <w:rPr>
                <w:rFonts w:ascii="Times New Roman" w:hAnsi="Times New Roman" w:cs="Times New Roman"/>
                <w:sz w:val="20"/>
                <w:szCs w:val="20"/>
              </w:rPr>
              <w:t xml:space="preserve"> </w:t>
            </w:r>
            <w:r w:rsidR="00A223FF">
              <w:rPr>
                <w:sz w:val="20"/>
                <w:szCs w:val="20"/>
              </w:rPr>
              <w:fldChar w:fldCharType="begin" w:fldLock="1"/>
            </w:r>
            <w:r w:rsidR="00A223FF">
              <w:rPr>
                <w:rFonts w:ascii="Times New Roman" w:hAnsi="Times New Roman" w:cs="Times New Roman"/>
                <w:sz w:val="20"/>
                <w:szCs w:val="20"/>
              </w:rPr>
              <w:instrText>ADDIN CSL_CITATION {"citationItems":[{"id":"ITEM-1","itemData":{"DOI":"10.1109/ET.2019.8878622","abstract":"Fuzzy set theory and Fuzzy logic propose bases for modeling, evaluation and optimization of tasks, events and processes in different areas. Recently, it has been utilized for the purpose of engineering education, giving possibilities for description of uncertain and complex systems leading to clear and precise results. This paper summarizes and analyzes applications of Fuzzy set theory and Fuzzy logic for improvement and automation of teaching and learning tasks. A model for utilization of Fuzzy apparatus in engineering educational practice is developed to facilitate educators and researchers in their everyday and unforeseen activities.","author":[{"dropping-particle":"","family":"Ivanova","given":"Malinka Spasova","non-dropping-particle":"","parse-names":false,"suffix":""}],"container-title":"2019 IEEE XXVIII International Scientific Conference Electronics (ET)","id":"ITEM-1","issued":{"date-parts":[["2019"]]},"page":"1-4","title":"Fuzzy Set Theory and Fuzzy Logic for Activities Automation in Engineering Education","type":"paper-conference"},"uris":["http://www.mendeley.com/documents/?uuid=cbbb4cc0-6cb9-43ca-b6c4-2e68fcf231c9"]}],"mendeley":{"formattedCitation":"[17]","plainTextFormattedCitation":"[17]","previouslyFormattedCitation":"[17]"},"properties":{"noteIndex":0},"schema":"https://github.com/citation-style-language/schema/raw/master/csl-citation.json"}</w:instrText>
            </w:r>
            <w:r w:rsidR="00A223FF">
              <w:rPr>
                <w:sz w:val="20"/>
                <w:szCs w:val="20"/>
              </w:rPr>
              <w:fldChar w:fldCharType="separate"/>
            </w:r>
            <w:r w:rsidR="00A223FF" w:rsidRPr="00A223FF">
              <w:rPr>
                <w:rFonts w:ascii="Times New Roman" w:hAnsi="Times New Roman" w:cs="Times New Roman"/>
                <w:noProof/>
                <w:sz w:val="20"/>
                <w:szCs w:val="20"/>
              </w:rPr>
              <w:t>[17]</w:t>
            </w:r>
            <w:r w:rsidR="00A223FF">
              <w:rPr>
                <w:sz w:val="20"/>
                <w:szCs w:val="20"/>
              </w:rPr>
              <w:fldChar w:fldCharType="end"/>
            </w:r>
          </w:p>
        </w:tc>
        <w:tc>
          <w:tcPr>
            <w:tcW w:w="0" w:type="auto"/>
            <w:hideMark/>
          </w:tcPr>
          <w:p w14:paraId="28DEA741"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0DA9">
              <w:rPr>
                <w:rFonts w:ascii="Times New Roman" w:hAnsi="Times New Roman" w:cs="Times New Roman"/>
                <w:sz w:val="20"/>
                <w:szCs w:val="20"/>
              </w:rPr>
              <w:t>-                      / Teori Logika Fuzzy</w:t>
            </w:r>
          </w:p>
        </w:tc>
      </w:tr>
      <w:tr w:rsidR="00660DA9" w:rsidRPr="00660DA9" w14:paraId="383BB064" w14:textId="77777777" w:rsidTr="00660DA9">
        <w:trPr>
          <w:trHeight w:val="1014"/>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586CCC47"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lang w:eastAsia="en-ID"/>
              </w:rPr>
              <w:t>13</w:t>
            </w:r>
          </w:p>
        </w:tc>
        <w:tc>
          <w:tcPr>
            <w:tcW w:w="0" w:type="auto"/>
            <w:hideMark/>
          </w:tcPr>
          <w:p w14:paraId="60E594C3" w14:textId="08E901BC"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Low Power Consumption device for Biological Stability Monitoring in Drinking Water / Penerbit: IEEE 2018</w:t>
            </w:r>
            <w:r w:rsidR="00A223FF">
              <w:rPr>
                <w:rFonts w:ascii="Times New Roman" w:hAnsi="Times New Roman" w:cs="Times New Roman"/>
                <w:sz w:val="20"/>
                <w:szCs w:val="20"/>
              </w:rPr>
              <w:t xml:space="preserve"> </w:t>
            </w:r>
            <w:r w:rsidR="00A223FF">
              <w:rPr>
                <w:sz w:val="20"/>
                <w:szCs w:val="20"/>
              </w:rPr>
              <w:fldChar w:fldCharType="begin" w:fldLock="1"/>
            </w:r>
            <w:r w:rsidR="00A223FF">
              <w:rPr>
                <w:rFonts w:ascii="Times New Roman" w:hAnsi="Times New Roman" w:cs="Times New Roman"/>
                <w:sz w:val="20"/>
                <w:szCs w:val="20"/>
              </w:rPr>
              <w:instrText>ADDIN CSL_CITATION {"citationItems":[{"id":"ITEM-1","itemData":{"DOI":"10.1109/EMBC.2018.8513271","ISSN":"1558-4615","abstract":"Water monitoring has an unquestionable value for people's safety. Despite this, most systems are expensive to operate due to high power consumption or high measuring time. This translates to an inefficient system. This study proposes a design for a low power consumption system to monitor water quality. By using a simple 3D printed design that includes UV LEDs, a filter, a lens and a photosensor. The tests performed in this paper is to show the effect the lens provides and the limited power consumption of the overall system as well as the sensitivity of the system.","author":[{"dropping-particle":"","family":"Gr</w:instrText>
            </w:r>
            <w:r w:rsidR="00A223FF">
              <w:rPr>
                <w:rFonts w:ascii="Cambria Math" w:hAnsi="Cambria Math" w:cs="Cambria Math"/>
                <w:sz w:val="20"/>
                <w:szCs w:val="20"/>
              </w:rPr>
              <w:instrText>∅</w:instrText>
            </w:r>
            <w:r w:rsidR="00A223FF">
              <w:rPr>
                <w:rFonts w:ascii="Times New Roman" w:hAnsi="Times New Roman" w:cs="Times New Roman"/>
                <w:sz w:val="20"/>
                <w:szCs w:val="20"/>
              </w:rPr>
              <w:instrText>nvold","given":"Fredrik S","non-dropping-particle":"","parse-names":false,"suffix":""},{"dropping-particle":"","family":"Simóes","given":"João C G","non-dropping-particle":"","parse-names":false,"suffix":""},{"dropping-particle":"","family":"Berntsen","given":"Helene","non-dropping-particle":"","parse-names":false,"suffix":""},{"dropping-particle":"","family":"Roseng","given":"Lars E","non-dropping-particle":"","parse-names":false,"suffix":""},{"dropping-particle":"","family":"Dong","given":"Tao","non-dropping-particle":"","parse-names":false,"suffix":""}],"container-title":"2018 40th Annual International Conference of the IEEE Engineering in Medicine and Biology Society (EMBC)","id":"ITEM-1","issued":{"date-parts":[["2018","7"]]},"page":"3841-3844","title":"Low Power Consumption device for Biological Stability Monitoring in Drinking Water","type":"paper-conference"},"uris":["http://www.mendeley.com/documents/?uuid=87546631-d9d2-4d86-91ce-834eaafcbd3e"]}],"mendeley":{"formattedCitation":"[18]","plainTextFormattedCitation":"[18]","previouslyFormattedCitation":"[18]"},"properties":{"noteIndex":0},"schema":"https://github.com/citation-style-language/schema/raw/master/csl-citation.json"}</w:instrText>
            </w:r>
            <w:r w:rsidR="00A223FF">
              <w:rPr>
                <w:sz w:val="20"/>
                <w:szCs w:val="20"/>
              </w:rPr>
              <w:fldChar w:fldCharType="separate"/>
            </w:r>
            <w:r w:rsidR="00A223FF" w:rsidRPr="00A223FF">
              <w:rPr>
                <w:rFonts w:ascii="Times New Roman" w:hAnsi="Times New Roman" w:cs="Times New Roman"/>
                <w:noProof/>
                <w:sz w:val="20"/>
                <w:szCs w:val="20"/>
              </w:rPr>
              <w:t>[18]</w:t>
            </w:r>
            <w:r w:rsidR="00A223FF">
              <w:rPr>
                <w:sz w:val="20"/>
                <w:szCs w:val="20"/>
              </w:rPr>
              <w:fldChar w:fldCharType="end"/>
            </w:r>
          </w:p>
        </w:tc>
        <w:tc>
          <w:tcPr>
            <w:tcW w:w="0" w:type="auto"/>
            <w:hideMark/>
          </w:tcPr>
          <w:p w14:paraId="6288E164"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Photomultiplier tube / Water Content Monitoring</w:t>
            </w:r>
          </w:p>
        </w:tc>
      </w:tr>
      <w:tr w:rsidR="00660DA9" w:rsidRPr="00660DA9" w14:paraId="1D15DBB7" w14:textId="77777777" w:rsidTr="00660DA9">
        <w:trPr>
          <w:trHeight w:val="945"/>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64EAB7DB"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lang w:eastAsia="en-ID"/>
              </w:rPr>
              <w:lastRenderedPageBreak/>
              <w:t>14</w:t>
            </w:r>
          </w:p>
        </w:tc>
        <w:tc>
          <w:tcPr>
            <w:tcW w:w="0" w:type="auto"/>
            <w:hideMark/>
          </w:tcPr>
          <w:p w14:paraId="1B9C29FF" w14:textId="3F8560A4"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Automatic Back-Wash Filtering System / Penerbit: International Journal of Pure and Applied Mathematics 2018</w:t>
            </w:r>
            <w:r w:rsidR="00A223FF">
              <w:rPr>
                <w:rFonts w:ascii="Times New Roman" w:hAnsi="Times New Roman" w:cs="Times New Roman"/>
                <w:sz w:val="20"/>
                <w:szCs w:val="20"/>
              </w:rPr>
              <w:t xml:space="preserve"> </w:t>
            </w:r>
            <w:r w:rsidR="00A223FF">
              <w:rPr>
                <w:sz w:val="20"/>
                <w:szCs w:val="20"/>
              </w:rPr>
              <w:fldChar w:fldCharType="begin" w:fldLock="1"/>
            </w:r>
            <w:r w:rsidR="00A223FF">
              <w:rPr>
                <w:rFonts w:ascii="Times New Roman" w:hAnsi="Times New Roman" w:cs="Times New Roman"/>
                <w:sz w:val="20"/>
                <w:szCs w:val="20"/>
              </w:rPr>
              <w:instrText>ADDIN CSL_CITATION {"citationItems":[{"id":"ITEM-1","itemData":{"author":[{"dropping-particle":"","family":"Supriya","given":"L C","non-dropping-particle":"","parse-names":false,"suffix":""},{"dropping-particle":"","family":"Gayathri","given":"S","non-dropping-particle":"","parse-names":false,"suffix":""}],"container-title":"International Journal of Pure and Applied Mathematics","id":"ITEM-1","issue":"6","issued":{"date-parts":[["2018"]]},"page":"6385-6400","title":"Automatic Back-Wash Filtering System","type":"article-journal","volume":"120"},"uris":["http://www.mendeley.com/documents/?uuid=dc35f7aa-2685-4fa3-9f26-5437c6a68488"]}],"mendeley":{"formattedCitation":"[7]","plainTextFormattedCitation":"[7]","previouslyFormattedCitation":"[7]"},"properties":{"noteIndex":0},"schema":"https://github.com/citation-style-language/schema/raw/master/csl-citation.json"}</w:instrText>
            </w:r>
            <w:r w:rsidR="00A223FF">
              <w:rPr>
                <w:sz w:val="20"/>
                <w:szCs w:val="20"/>
              </w:rPr>
              <w:fldChar w:fldCharType="separate"/>
            </w:r>
            <w:r w:rsidR="00A223FF" w:rsidRPr="00A223FF">
              <w:rPr>
                <w:rFonts w:ascii="Times New Roman" w:hAnsi="Times New Roman" w:cs="Times New Roman"/>
                <w:noProof/>
                <w:sz w:val="20"/>
                <w:szCs w:val="20"/>
              </w:rPr>
              <w:t>[7]</w:t>
            </w:r>
            <w:r w:rsidR="00A223FF">
              <w:rPr>
                <w:sz w:val="20"/>
                <w:szCs w:val="20"/>
              </w:rPr>
              <w:fldChar w:fldCharType="end"/>
            </w:r>
          </w:p>
        </w:tc>
        <w:tc>
          <w:tcPr>
            <w:tcW w:w="0" w:type="auto"/>
            <w:hideMark/>
          </w:tcPr>
          <w:p w14:paraId="5103E285"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PLC / Automatic Back-Wash filter</w:t>
            </w:r>
          </w:p>
        </w:tc>
      </w:tr>
      <w:tr w:rsidR="00660DA9" w:rsidRPr="00660DA9" w14:paraId="0C27AFA0" w14:textId="77777777" w:rsidTr="00660DA9">
        <w:trPr>
          <w:trHeight w:val="945"/>
          <w:jc w:val="center"/>
        </w:trPr>
        <w:tc>
          <w:tcPr>
            <w:cnfStyle w:val="001000000000" w:firstRow="0" w:lastRow="0" w:firstColumn="1" w:lastColumn="0" w:oddVBand="0" w:evenVBand="0" w:oddHBand="0" w:evenHBand="0" w:firstRowFirstColumn="0" w:firstRowLastColumn="0" w:lastRowFirstColumn="0" w:lastRowLastColumn="0"/>
            <w:tcW w:w="561" w:type="dxa"/>
            <w:hideMark/>
          </w:tcPr>
          <w:p w14:paraId="6A9AB553"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lang w:eastAsia="en-ID"/>
              </w:rPr>
              <w:t>15</w:t>
            </w:r>
          </w:p>
        </w:tc>
        <w:tc>
          <w:tcPr>
            <w:tcW w:w="0" w:type="auto"/>
            <w:hideMark/>
          </w:tcPr>
          <w:p w14:paraId="4C2B13AF" w14:textId="5377562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Electronically controlled water flow restrictor to limit the domestic wastage of water / Penerbit : IEEE 2017</w:t>
            </w:r>
            <w:r w:rsidR="00A223FF">
              <w:rPr>
                <w:rFonts w:ascii="Times New Roman" w:hAnsi="Times New Roman" w:cs="Times New Roman"/>
                <w:sz w:val="20"/>
                <w:szCs w:val="20"/>
              </w:rPr>
              <w:t xml:space="preserve"> </w:t>
            </w:r>
            <w:r w:rsidR="00A223FF">
              <w:rPr>
                <w:sz w:val="20"/>
                <w:szCs w:val="20"/>
              </w:rPr>
              <w:fldChar w:fldCharType="begin" w:fldLock="1"/>
            </w:r>
            <w:r w:rsidR="00A223FF">
              <w:rPr>
                <w:rFonts w:ascii="Times New Roman" w:hAnsi="Times New Roman" w:cs="Times New Roman"/>
                <w:sz w:val="20"/>
                <w:szCs w:val="20"/>
              </w:rPr>
              <w:instrText>ADDIN CSL_CITATION {"citationItems":[{"id":"ITEM-1","itemData":{"DOI":"10.1109/ICMDCS.2017.8211591","abstract":"Water scarcity affects more than 4 billion people in the world. One of the most critical challenges faced by the world is water shortage. The proposed idea aims to conserve water, by introducing a regulatory system that reduces the rate at which water is obtained at the outlets in a house after a specific volume. The proposed system must be installed at the inlet of every house. Once 80 percent of a specific maximum volume of water is reached, the rate of water flow at all the outlets of house will automatically decrease. The volume of water used is detected by a water flow sensor. A micro-controller receives the input data and electronically reduces the outlet rate of water flow by using a solenoid electro-valve. If this system is implemented in every household, the global scarcity of water can be effectively reduced.","author":[{"dropping-particle":"","family":"Anisha","given":"","non-dropping-particle":"","parse-names":false,"suffix":""},{"dropping-particle":"","family":"Menon","given":"R Ankith","non-dropping-particle":"","parse-names":false,"suffix":""},{"dropping-particle":"","family":"Prabhakar","given":"Archana","non-dropping-particle":"","parse-names":false,"suffix":""}],"container-title":"2017 International conference on Microelectronic Devices, Circuits and Systems (ICMDCS)","id":"ITEM-1","issued":{"date-parts":[["2017","8"]]},"page":"1-6","title":"Electronically controlled water flow restrictor to limit the domestic wastage of water","type":"paper-conference"},"uris":["http://www.mendeley.com/documents/?uuid=027ee327-13a9-4a60-9c7e-05357c627ee3"]}],"mendeley":{"formattedCitation":"[19]","plainTextFormattedCitation":"[19]"},"properties":{"noteIndex":0},"schema":"https://github.com/citation-style-language/schema/raw/master/csl-citation.json"}</w:instrText>
            </w:r>
            <w:r w:rsidR="00A223FF">
              <w:rPr>
                <w:sz w:val="20"/>
                <w:szCs w:val="20"/>
              </w:rPr>
              <w:fldChar w:fldCharType="separate"/>
            </w:r>
            <w:r w:rsidR="00A223FF" w:rsidRPr="00A223FF">
              <w:rPr>
                <w:rFonts w:ascii="Times New Roman" w:hAnsi="Times New Roman" w:cs="Times New Roman"/>
                <w:noProof/>
                <w:sz w:val="20"/>
                <w:szCs w:val="20"/>
              </w:rPr>
              <w:t>[19]</w:t>
            </w:r>
            <w:r w:rsidR="00A223FF">
              <w:rPr>
                <w:sz w:val="20"/>
                <w:szCs w:val="20"/>
              </w:rPr>
              <w:fldChar w:fldCharType="end"/>
            </w:r>
          </w:p>
        </w:tc>
        <w:tc>
          <w:tcPr>
            <w:tcW w:w="0" w:type="auto"/>
            <w:hideMark/>
          </w:tcPr>
          <w:p w14:paraId="2B9EF4F2" w14:textId="77777777"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sz w:val="20"/>
                <w:szCs w:val="20"/>
              </w:rPr>
              <w:t>Water Flow sensor / Water Flow Control</w:t>
            </w:r>
          </w:p>
        </w:tc>
      </w:tr>
      <w:tr w:rsidR="00660DA9" w:rsidRPr="00660DA9" w14:paraId="78528CF7" w14:textId="77777777" w:rsidTr="00660DA9">
        <w:trPr>
          <w:trHeight w:val="696"/>
          <w:jc w:val="center"/>
        </w:trPr>
        <w:tc>
          <w:tcPr>
            <w:cnfStyle w:val="001000000000" w:firstRow="0" w:lastRow="0" w:firstColumn="1" w:lastColumn="0" w:oddVBand="0" w:evenVBand="0" w:oddHBand="0" w:evenHBand="0" w:firstRowFirstColumn="0" w:firstRowLastColumn="0" w:lastRowFirstColumn="0" w:lastRowLastColumn="0"/>
            <w:tcW w:w="561" w:type="dxa"/>
          </w:tcPr>
          <w:p w14:paraId="69893A14" w14:textId="77777777" w:rsidR="00660DA9" w:rsidRPr="00660DA9" w:rsidRDefault="00660DA9" w:rsidP="00660DA9">
            <w:pPr>
              <w:jc w:val="center"/>
              <w:rPr>
                <w:rFonts w:ascii="Times New Roman" w:hAnsi="Times New Roman" w:cs="Times New Roman"/>
                <w:b w:val="0"/>
                <w:bCs w:val="0"/>
                <w:color w:val="000000"/>
                <w:sz w:val="20"/>
                <w:szCs w:val="20"/>
                <w:lang w:eastAsia="en-ID"/>
              </w:rPr>
            </w:pPr>
            <w:r w:rsidRPr="00660DA9">
              <w:rPr>
                <w:rFonts w:ascii="Times New Roman" w:hAnsi="Times New Roman" w:cs="Times New Roman"/>
                <w:b w:val="0"/>
                <w:bCs w:val="0"/>
                <w:color w:val="000000"/>
                <w:sz w:val="20"/>
                <w:szCs w:val="20"/>
                <w:lang w:eastAsia="en-ID"/>
              </w:rPr>
              <w:t>16</w:t>
            </w:r>
          </w:p>
        </w:tc>
        <w:tc>
          <w:tcPr>
            <w:tcW w:w="0" w:type="auto"/>
          </w:tcPr>
          <w:p w14:paraId="508610DE" w14:textId="745C8282" w:rsidR="00660DA9" w:rsidRPr="00660DA9" w:rsidRDefault="00660DA9" w:rsidP="0066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color w:val="000000"/>
                <w:sz w:val="20"/>
                <w:szCs w:val="20"/>
                <w:lang w:eastAsia="en-ID"/>
              </w:rPr>
              <w:t xml:space="preserve">Penelitian yang kami </w:t>
            </w:r>
            <w:r w:rsidR="00A223FF" w:rsidRPr="00660DA9">
              <w:rPr>
                <w:rFonts w:ascii="Times New Roman" w:hAnsi="Times New Roman" w:cs="Times New Roman"/>
                <w:color w:val="000000"/>
                <w:sz w:val="20"/>
                <w:szCs w:val="20"/>
                <w:lang w:eastAsia="en-ID"/>
              </w:rPr>
              <w:t>lakukan:</w:t>
            </w:r>
            <w:r w:rsidRPr="00660DA9">
              <w:rPr>
                <w:rFonts w:ascii="Times New Roman" w:hAnsi="Times New Roman" w:cs="Times New Roman"/>
                <w:color w:val="000000"/>
                <w:sz w:val="20"/>
                <w:szCs w:val="20"/>
                <w:lang w:eastAsia="en-ID"/>
              </w:rPr>
              <w:t xml:space="preserve"> </w:t>
            </w:r>
            <w:r w:rsidRPr="00660DA9">
              <w:rPr>
                <w:rFonts w:ascii="Times New Roman" w:hAnsi="Times New Roman" w:cs="Times New Roman"/>
                <w:b/>
                <w:bCs/>
                <w:color w:val="000000"/>
                <w:sz w:val="20"/>
                <w:szCs w:val="20"/>
                <w:lang w:eastAsia="en-ID"/>
              </w:rPr>
              <w:t>Rancang Bangun Kontrol Filter Air Berbasis Fuzzy Logic Menggunakan ESP32</w:t>
            </w:r>
          </w:p>
        </w:tc>
        <w:tc>
          <w:tcPr>
            <w:tcW w:w="0" w:type="auto"/>
          </w:tcPr>
          <w:p w14:paraId="4241FB4D" w14:textId="77777777" w:rsidR="00660DA9" w:rsidRPr="00660DA9" w:rsidRDefault="00660DA9" w:rsidP="00660DA9">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ID"/>
              </w:rPr>
            </w:pPr>
            <w:r w:rsidRPr="00660DA9">
              <w:rPr>
                <w:rFonts w:ascii="Times New Roman" w:hAnsi="Times New Roman" w:cs="Times New Roman"/>
                <w:color w:val="000000"/>
                <w:sz w:val="20"/>
                <w:szCs w:val="20"/>
                <w:lang w:eastAsia="en-ID"/>
              </w:rPr>
              <w:t>ESP32 / Kontrol Filter Air berbasis Fuzzy</w:t>
            </w:r>
          </w:p>
        </w:tc>
      </w:tr>
    </w:tbl>
    <w:p w14:paraId="3BDC03EF" w14:textId="31385F5C" w:rsidR="00F437F5" w:rsidRDefault="00F437F5">
      <w:pPr>
        <w:pBdr>
          <w:top w:val="nil"/>
          <w:left w:val="nil"/>
          <w:bottom w:val="nil"/>
          <w:right w:val="nil"/>
          <w:between w:val="nil"/>
        </w:pBdr>
        <w:ind w:firstLine="216"/>
        <w:jc w:val="both"/>
        <w:rPr>
          <w:sz w:val="22"/>
          <w:szCs w:val="22"/>
          <w:highlight w:val="white"/>
          <w:lang w:val="id-ID"/>
        </w:rPr>
      </w:pPr>
      <w:r w:rsidRPr="00F437F5">
        <w:rPr>
          <w:sz w:val="22"/>
          <w:szCs w:val="22"/>
          <w:highlight w:val="white"/>
          <w:lang w:val="id-ID"/>
        </w:rPr>
        <w:t xml:space="preserve">Gambar 1 merupakan diagram </w:t>
      </w:r>
      <w:r w:rsidRPr="00F437F5">
        <w:rPr>
          <w:i/>
          <w:iCs/>
          <w:sz w:val="22"/>
          <w:szCs w:val="22"/>
          <w:highlight w:val="white"/>
          <w:lang w:val="id-ID"/>
        </w:rPr>
        <w:t>Venn</w:t>
      </w:r>
      <w:r w:rsidRPr="00F437F5">
        <w:rPr>
          <w:sz w:val="22"/>
          <w:szCs w:val="22"/>
          <w:highlight w:val="white"/>
          <w:lang w:val="id-ID"/>
        </w:rPr>
        <w:t xml:space="preserve"> dari penelitian yang dilakukan terhadap penelitian-penelitian yang dijadikan referensi. Penelitian ini lebih condong ke referensi jurnal dengan </w:t>
      </w:r>
      <w:r w:rsidRPr="00F437F5">
        <w:rPr>
          <w:sz w:val="22"/>
          <w:szCs w:val="22"/>
          <w:highlight w:val="white"/>
          <w:lang w:val="id-ID"/>
        </w:rPr>
        <w:t xml:space="preserve">menggunakan perangkat ESP32. Pada ke 16 jurnal diatas kontrol filter hanya dapat melakukan </w:t>
      </w:r>
      <w:r w:rsidRPr="00F437F5">
        <w:rPr>
          <w:i/>
          <w:iCs/>
          <w:sz w:val="22"/>
          <w:szCs w:val="22"/>
          <w:highlight w:val="white"/>
          <w:lang w:val="id-ID"/>
        </w:rPr>
        <w:t>backwash</w:t>
      </w:r>
      <w:r w:rsidRPr="00F437F5">
        <w:rPr>
          <w:sz w:val="22"/>
          <w:szCs w:val="22"/>
          <w:highlight w:val="white"/>
          <w:lang w:val="id-ID"/>
        </w:rPr>
        <w:t xml:space="preserve"> secara otomatis dan kebaruan atau </w:t>
      </w:r>
      <w:r w:rsidRPr="00F437F5">
        <w:rPr>
          <w:i/>
          <w:iCs/>
          <w:sz w:val="22"/>
          <w:szCs w:val="22"/>
          <w:highlight w:val="white"/>
          <w:lang w:val="id-ID"/>
        </w:rPr>
        <w:t>novelty</w:t>
      </w:r>
      <w:r w:rsidRPr="00F437F5">
        <w:rPr>
          <w:sz w:val="22"/>
          <w:szCs w:val="22"/>
          <w:highlight w:val="white"/>
          <w:lang w:val="id-ID"/>
        </w:rPr>
        <w:t xml:space="preserve"> sistem yang dirancang pada penelitian ini adalah dapat merekam jumlah air yang sudah difilter dan memberi peringatan untuk mengganti filter serta dapat dipantau dimana saja via internet (IoT). Pada penelitian lain hanya memfilter air tanpa memberi tahu pengguna bawa filter sudah harus diganti.</w:t>
      </w:r>
    </w:p>
    <w:p w14:paraId="5AAF0C2F" w14:textId="4BDE1C87" w:rsidR="00A223FF" w:rsidRPr="00A223FF" w:rsidRDefault="00A223FF" w:rsidP="00A223FF">
      <w:pPr>
        <w:pBdr>
          <w:top w:val="nil"/>
          <w:left w:val="nil"/>
          <w:bottom w:val="nil"/>
          <w:right w:val="nil"/>
          <w:between w:val="nil"/>
        </w:pBdr>
        <w:ind w:firstLine="284"/>
        <w:jc w:val="both"/>
        <w:rPr>
          <w:bCs/>
          <w:sz w:val="22"/>
          <w:szCs w:val="22"/>
          <w:highlight w:val="white"/>
          <w:lang w:val="en-US"/>
        </w:rPr>
      </w:pPr>
      <w:r w:rsidRPr="00A95FED">
        <w:rPr>
          <w:bCs/>
          <w:sz w:val="22"/>
          <w:szCs w:val="22"/>
          <w:highlight w:val="white"/>
          <w:lang w:val="en-US"/>
        </w:rPr>
        <w:t xml:space="preserve">Riset ini </w:t>
      </w:r>
      <w:r w:rsidRPr="00A95FED">
        <w:rPr>
          <w:bCs/>
          <w:sz w:val="22"/>
          <w:szCs w:val="22"/>
          <w:highlight w:val="white"/>
          <w:lang w:val="id-ID"/>
        </w:rPr>
        <w:t>menggunakan metode rancang bangun dengan tujuan memudahkan dalam perawatan filter air agar selalu dalam kondisi yang optimal. Dalam metode penelitian ini dibuatlah tahapan rancang bangun yaitu tahap perancangan, tahap pembuatan dan tahap pengujian. Keberhasilan dari peralatan diperoleh dengan observasi dan pengujian</w:t>
      </w:r>
      <w:r w:rsidRPr="00A95FED">
        <w:rPr>
          <w:bCs/>
          <w:sz w:val="22"/>
          <w:szCs w:val="22"/>
          <w:highlight w:val="white"/>
          <w:lang w:val="en-US"/>
        </w:rPr>
        <w:t xml:space="preserve">. Gambar </w:t>
      </w:r>
      <w:r>
        <w:rPr>
          <w:bCs/>
          <w:sz w:val="22"/>
          <w:szCs w:val="22"/>
          <w:highlight w:val="white"/>
          <w:lang w:val="en-US"/>
        </w:rPr>
        <w:t>2</w:t>
      </w:r>
      <w:r w:rsidRPr="00A95FED">
        <w:rPr>
          <w:bCs/>
          <w:sz w:val="22"/>
          <w:szCs w:val="22"/>
          <w:highlight w:val="white"/>
          <w:lang w:val="en-US"/>
        </w:rPr>
        <w:t xml:space="preserve"> menunjukkan blok diagram </w:t>
      </w:r>
      <w:r w:rsidRPr="00A95FED">
        <w:rPr>
          <w:bCs/>
          <w:sz w:val="22"/>
          <w:szCs w:val="22"/>
          <w:highlight w:val="white"/>
          <w:lang w:val="id-ID"/>
        </w:rPr>
        <w:t>yang berfungsi untuk mempermudah memahami alur kerja dari sistem</w:t>
      </w:r>
      <w:r w:rsidRPr="00A95FED">
        <w:rPr>
          <w:bCs/>
          <w:sz w:val="22"/>
          <w:szCs w:val="22"/>
          <w:highlight w:val="white"/>
          <w:lang w:val="en-US"/>
        </w:rPr>
        <w:t>.</w:t>
      </w:r>
    </w:p>
    <w:p w14:paraId="31E1137C" w14:textId="77777777" w:rsidR="00C22A1E" w:rsidRDefault="00C22A1E" w:rsidP="00F437F5">
      <w:pPr>
        <w:spacing w:before="120"/>
        <w:jc w:val="center"/>
        <w:sectPr w:rsidR="00C22A1E">
          <w:type w:val="continuous"/>
          <w:pgSz w:w="11906" w:h="16838"/>
          <w:pgMar w:top="1134" w:right="1134" w:bottom="1418" w:left="1170" w:header="709" w:footer="709" w:gutter="0"/>
          <w:cols w:num="2" w:space="720" w:equalWidth="0">
            <w:col w:w="4602" w:space="397"/>
            <w:col w:w="4602" w:space="0"/>
          </w:cols>
        </w:sectPr>
      </w:pPr>
    </w:p>
    <w:p w14:paraId="56701961" w14:textId="3781F240" w:rsidR="00F437F5" w:rsidRDefault="00A223FF" w:rsidP="00F437F5">
      <w:pPr>
        <w:spacing w:before="120"/>
        <w:jc w:val="center"/>
      </w:pPr>
      <w:r>
        <w:rPr>
          <w:noProof/>
        </w:rPr>
        <w:drawing>
          <wp:inline distT="0" distB="0" distL="0" distR="0" wp14:anchorId="284E890C" wp14:editId="715D2A64">
            <wp:extent cx="4709481"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5452" cy="2235393"/>
                    </a:xfrm>
                    <a:prstGeom prst="rect">
                      <a:avLst/>
                    </a:prstGeom>
                    <a:noFill/>
                  </pic:spPr>
                </pic:pic>
              </a:graphicData>
            </a:graphic>
          </wp:inline>
        </w:drawing>
      </w:r>
    </w:p>
    <w:p w14:paraId="258A7262" w14:textId="62962E59" w:rsidR="00F437F5" w:rsidRDefault="00F437F5" w:rsidP="00F437F5">
      <w:pPr>
        <w:spacing w:before="120" w:after="120"/>
        <w:jc w:val="center"/>
        <w:rPr>
          <w:b/>
          <w:sz w:val="20"/>
          <w:szCs w:val="20"/>
        </w:rPr>
      </w:pPr>
      <w:r>
        <w:rPr>
          <w:b/>
          <w:sz w:val="20"/>
          <w:szCs w:val="20"/>
        </w:rPr>
        <w:t xml:space="preserve">Gambar 1.  Diagram </w:t>
      </w:r>
      <w:r>
        <w:rPr>
          <w:b/>
          <w:i/>
          <w:iCs/>
          <w:sz w:val="20"/>
          <w:szCs w:val="20"/>
        </w:rPr>
        <w:t xml:space="preserve">Venn </w:t>
      </w:r>
      <w:r>
        <w:rPr>
          <w:b/>
          <w:sz w:val="20"/>
          <w:szCs w:val="20"/>
        </w:rPr>
        <w:t>penelitian</w:t>
      </w:r>
    </w:p>
    <w:p w14:paraId="4CC2E451" w14:textId="53DE27C7" w:rsidR="00A223FF" w:rsidRDefault="00A223FF" w:rsidP="00A223FF">
      <w:pPr>
        <w:spacing w:before="120"/>
        <w:jc w:val="center"/>
      </w:pPr>
      <w:r>
        <w:rPr>
          <w:noProof/>
        </w:rPr>
        <w:drawing>
          <wp:inline distT="0" distB="0" distL="0" distR="0" wp14:anchorId="1D9ADB93" wp14:editId="680218FC">
            <wp:extent cx="4409045" cy="241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282" cy="2435393"/>
                    </a:xfrm>
                    <a:prstGeom prst="rect">
                      <a:avLst/>
                    </a:prstGeom>
                    <a:noFill/>
                  </pic:spPr>
                </pic:pic>
              </a:graphicData>
            </a:graphic>
          </wp:inline>
        </w:drawing>
      </w:r>
    </w:p>
    <w:p w14:paraId="6BBDDAA1" w14:textId="3122BA38" w:rsidR="00A223FF" w:rsidRDefault="00A223FF" w:rsidP="00A223FF">
      <w:pPr>
        <w:spacing w:before="120" w:after="120"/>
        <w:jc w:val="center"/>
        <w:rPr>
          <w:b/>
          <w:sz w:val="20"/>
          <w:szCs w:val="20"/>
        </w:rPr>
      </w:pPr>
      <w:r>
        <w:rPr>
          <w:b/>
          <w:sz w:val="20"/>
          <w:szCs w:val="20"/>
        </w:rPr>
        <w:t xml:space="preserve">Gambar 2.  Diagram </w:t>
      </w:r>
      <w:r>
        <w:rPr>
          <w:b/>
          <w:i/>
          <w:iCs/>
          <w:sz w:val="20"/>
          <w:szCs w:val="20"/>
        </w:rPr>
        <w:t xml:space="preserve">Venn </w:t>
      </w:r>
      <w:r>
        <w:rPr>
          <w:b/>
          <w:sz w:val="20"/>
          <w:szCs w:val="20"/>
        </w:rPr>
        <w:t>penelitian</w:t>
      </w:r>
    </w:p>
    <w:p w14:paraId="12511DE5" w14:textId="77777777" w:rsidR="00C22A1E" w:rsidRDefault="00C22A1E" w:rsidP="00C22A1E">
      <w:pPr>
        <w:spacing w:before="120"/>
        <w:jc w:val="center"/>
      </w:pPr>
      <w:r>
        <w:rPr>
          <w:noProof/>
        </w:rPr>
        <w:lastRenderedPageBreak/>
        <w:drawing>
          <wp:inline distT="0" distB="0" distL="0" distR="0" wp14:anchorId="5BD1F777" wp14:editId="4D638058">
            <wp:extent cx="4808000" cy="3756490"/>
            <wp:effectExtent l="0" t="0" r="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9574" cy="3781159"/>
                    </a:xfrm>
                    <a:prstGeom prst="rect">
                      <a:avLst/>
                    </a:prstGeom>
                    <a:noFill/>
                  </pic:spPr>
                </pic:pic>
              </a:graphicData>
            </a:graphic>
          </wp:inline>
        </w:drawing>
      </w:r>
    </w:p>
    <w:p w14:paraId="1C4EB3B6" w14:textId="387C050E" w:rsidR="00C22A1E" w:rsidRDefault="00C22A1E" w:rsidP="00C22A1E">
      <w:pPr>
        <w:spacing w:before="120" w:after="120"/>
        <w:jc w:val="center"/>
        <w:rPr>
          <w:b/>
          <w:sz w:val="20"/>
          <w:szCs w:val="20"/>
        </w:rPr>
      </w:pPr>
      <w:r>
        <w:rPr>
          <w:b/>
          <w:sz w:val="20"/>
          <w:szCs w:val="20"/>
        </w:rPr>
        <w:t xml:space="preserve">Gambar 3.  Diagram </w:t>
      </w:r>
      <w:r>
        <w:rPr>
          <w:b/>
          <w:i/>
          <w:iCs/>
          <w:sz w:val="20"/>
          <w:szCs w:val="20"/>
        </w:rPr>
        <w:t xml:space="preserve">Venn </w:t>
      </w:r>
      <w:r>
        <w:rPr>
          <w:b/>
          <w:sz w:val="20"/>
          <w:szCs w:val="20"/>
        </w:rPr>
        <w:t>penelitian</w:t>
      </w:r>
    </w:p>
    <w:p w14:paraId="22B53ECF" w14:textId="77777777" w:rsidR="00C22A1E" w:rsidRDefault="00C22A1E" w:rsidP="00A95FED">
      <w:pPr>
        <w:pBdr>
          <w:top w:val="nil"/>
          <w:left w:val="nil"/>
          <w:bottom w:val="nil"/>
          <w:right w:val="nil"/>
          <w:between w:val="nil"/>
        </w:pBdr>
        <w:ind w:firstLine="284"/>
        <w:jc w:val="both"/>
        <w:rPr>
          <w:bCs/>
          <w:sz w:val="22"/>
          <w:szCs w:val="22"/>
          <w:highlight w:val="white"/>
          <w:lang w:val="id-ID"/>
        </w:rPr>
        <w:sectPr w:rsidR="00C22A1E" w:rsidSect="00C22A1E">
          <w:type w:val="continuous"/>
          <w:pgSz w:w="11906" w:h="16838"/>
          <w:pgMar w:top="1134" w:right="1134" w:bottom="1418" w:left="1170" w:header="709" w:footer="709" w:gutter="0"/>
          <w:cols w:space="397"/>
        </w:sectPr>
      </w:pPr>
    </w:p>
    <w:p w14:paraId="525FB35F" w14:textId="23D3E3F7" w:rsidR="00A95FED" w:rsidRDefault="00A95FED" w:rsidP="00A95FED">
      <w:pPr>
        <w:pBdr>
          <w:top w:val="nil"/>
          <w:left w:val="nil"/>
          <w:bottom w:val="nil"/>
          <w:right w:val="nil"/>
          <w:between w:val="nil"/>
        </w:pBdr>
        <w:ind w:firstLine="284"/>
        <w:jc w:val="both"/>
        <w:rPr>
          <w:bCs/>
          <w:sz w:val="22"/>
          <w:szCs w:val="22"/>
          <w:highlight w:val="white"/>
          <w:lang w:val="id-ID"/>
        </w:rPr>
      </w:pPr>
      <w:r w:rsidRPr="00A95FED">
        <w:rPr>
          <w:bCs/>
          <w:sz w:val="22"/>
          <w:szCs w:val="22"/>
          <w:highlight w:val="white"/>
          <w:lang w:val="id-ID"/>
        </w:rPr>
        <w:t>Terdapat sensor kekeruhan air yang akan mendeteksi kualitas air sebelum di filter dan setelah di filter. Sensor TDS</w:t>
      </w:r>
      <w:r>
        <w:rPr>
          <w:bCs/>
          <w:sz w:val="22"/>
          <w:szCs w:val="22"/>
          <w:highlight w:val="white"/>
          <w:lang w:val="en-US"/>
        </w:rPr>
        <w:t xml:space="preserve"> (</w:t>
      </w:r>
      <w:r w:rsidRPr="00A95FED">
        <w:rPr>
          <w:bCs/>
          <w:i/>
          <w:iCs/>
          <w:sz w:val="22"/>
          <w:szCs w:val="22"/>
          <w:highlight w:val="white"/>
          <w:lang w:val="id-ID"/>
        </w:rPr>
        <w:t>Total Dissolved Solids</w:t>
      </w:r>
      <w:r>
        <w:rPr>
          <w:bCs/>
          <w:sz w:val="22"/>
          <w:szCs w:val="22"/>
          <w:highlight w:val="white"/>
          <w:lang w:val="en-US"/>
        </w:rPr>
        <w:t>)</w:t>
      </w:r>
      <w:r w:rsidRPr="00A95FED">
        <w:rPr>
          <w:bCs/>
          <w:sz w:val="22"/>
          <w:szCs w:val="22"/>
          <w:highlight w:val="white"/>
          <w:lang w:val="id-ID"/>
        </w:rPr>
        <w:t xml:space="preserve"> juga digunakan untuk menilai kulalitas keluaran air. Pada diagram tersebut juga terdapat </w:t>
      </w:r>
      <w:r w:rsidRPr="00A95FED">
        <w:rPr>
          <w:bCs/>
          <w:i/>
          <w:iCs/>
          <w:sz w:val="22"/>
          <w:szCs w:val="22"/>
          <w:highlight w:val="white"/>
          <w:lang w:val="id-ID"/>
        </w:rPr>
        <w:t>water flow meter</w:t>
      </w:r>
      <w:r w:rsidRPr="00A95FED">
        <w:rPr>
          <w:bCs/>
          <w:sz w:val="22"/>
          <w:szCs w:val="22"/>
          <w:highlight w:val="white"/>
          <w:lang w:val="id-ID"/>
        </w:rPr>
        <w:t xml:space="preserve"> untuk mengetahui debit air yang keluar. Aliran air dikontrol oleh 5 katup elektronik yang akan menentukan operasi dari filter tersebut. Terdapat 4 operasi pada sistem tersebut yaitu : Normal, </w:t>
      </w:r>
      <w:r w:rsidRPr="00A95FED">
        <w:rPr>
          <w:bCs/>
          <w:i/>
          <w:iCs/>
          <w:sz w:val="22"/>
          <w:szCs w:val="22"/>
          <w:highlight w:val="white"/>
          <w:lang w:val="id-ID"/>
        </w:rPr>
        <w:t>Backwash</w:t>
      </w:r>
      <w:r w:rsidRPr="00A95FED">
        <w:rPr>
          <w:bCs/>
          <w:sz w:val="22"/>
          <w:szCs w:val="22"/>
          <w:highlight w:val="white"/>
          <w:lang w:val="id-ID"/>
        </w:rPr>
        <w:t xml:space="preserve">, </w:t>
      </w:r>
      <w:r w:rsidRPr="00A95FED">
        <w:rPr>
          <w:bCs/>
          <w:i/>
          <w:iCs/>
          <w:sz w:val="22"/>
          <w:szCs w:val="22"/>
          <w:highlight w:val="white"/>
          <w:lang w:val="id-ID"/>
        </w:rPr>
        <w:t>Clean</w:t>
      </w:r>
      <w:r w:rsidRPr="00A95FED">
        <w:rPr>
          <w:bCs/>
          <w:sz w:val="22"/>
          <w:szCs w:val="22"/>
          <w:highlight w:val="white"/>
          <w:lang w:val="id-ID"/>
        </w:rPr>
        <w:t xml:space="preserve">, dan </w:t>
      </w:r>
      <w:r w:rsidRPr="00A95FED">
        <w:rPr>
          <w:bCs/>
          <w:i/>
          <w:iCs/>
          <w:sz w:val="22"/>
          <w:szCs w:val="22"/>
          <w:highlight w:val="white"/>
          <w:lang w:val="id-ID"/>
        </w:rPr>
        <w:t>Stop</w:t>
      </w:r>
      <w:r w:rsidRPr="00A95FED">
        <w:rPr>
          <w:bCs/>
          <w:sz w:val="22"/>
          <w:szCs w:val="22"/>
          <w:highlight w:val="white"/>
          <w:lang w:val="id-ID"/>
        </w:rPr>
        <w:t xml:space="preserve">. Lebih lengkap mengenai operasi filter air dapat dilihat pada tabel </w:t>
      </w:r>
      <w:r w:rsidR="00A223FF">
        <w:rPr>
          <w:bCs/>
          <w:sz w:val="22"/>
          <w:szCs w:val="22"/>
          <w:highlight w:val="white"/>
          <w:lang w:val="en-US"/>
        </w:rPr>
        <w:t>2</w:t>
      </w:r>
      <w:r w:rsidRPr="00A95FED">
        <w:rPr>
          <w:bCs/>
          <w:sz w:val="22"/>
          <w:szCs w:val="22"/>
          <w:highlight w:val="white"/>
          <w:lang w:val="id-ID"/>
        </w:rPr>
        <w:t>.</w:t>
      </w:r>
    </w:p>
    <w:p w14:paraId="5DC3722E" w14:textId="7B3161EB" w:rsidR="00A223FF" w:rsidRDefault="00A223FF" w:rsidP="00A223FF">
      <w:pPr>
        <w:spacing w:before="120" w:after="120"/>
        <w:jc w:val="center"/>
        <w:rPr>
          <w:b/>
          <w:sz w:val="20"/>
          <w:szCs w:val="20"/>
        </w:rPr>
      </w:pPr>
      <w:r>
        <w:rPr>
          <w:b/>
          <w:sz w:val="20"/>
          <w:szCs w:val="20"/>
        </w:rPr>
        <w:t>Tabel 2. Operasi filter air</w:t>
      </w:r>
    </w:p>
    <w:tbl>
      <w:tblPr>
        <w:tblStyle w:val="a"/>
        <w:tblW w:w="4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72"/>
        <w:gridCol w:w="736"/>
        <w:gridCol w:w="736"/>
        <w:gridCol w:w="736"/>
        <w:gridCol w:w="736"/>
        <w:gridCol w:w="736"/>
      </w:tblGrid>
      <w:tr w:rsidR="00A223FF" w14:paraId="776C8757" w14:textId="1876A0C3" w:rsidTr="002821E5">
        <w:tc>
          <w:tcPr>
            <w:tcW w:w="872" w:type="dxa"/>
            <w:tcBorders>
              <w:top w:val="single" w:sz="4" w:space="0" w:color="000000"/>
              <w:left w:val="single" w:sz="4" w:space="0" w:color="000000"/>
              <w:bottom w:val="single" w:sz="4" w:space="0" w:color="000000"/>
              <w:right w:val="single" w:sz="4" w:space="0" w:color="000000"/>
            </w:tcBorders>
          </w:tcPr>
          <w:p w14:paraId="58D32339" w14:textId="3C2D8B26" w:rsidR="00A223FF" w:rsidRDefault="00A223FF" w:rsidP="00A223FF">
            <w:pPr>
              <w:rPr>
                <w:sz w:val="20"/>
                <w:szCs w:val="20"/>
              </w:rPr>
            </w:pPr>
            <w:r>
              <w:rPr>
                <w:sz w:val="20"/>
                <w:szCs w:val="20"/>
              </w:rPr>
              <w:t>Operasi</w:t>
            </w:r>
          </w:p>
        </w:tc>
        <w:tc>
          <w:tcPr>
            <w:tcW w:w="736" w:type="dxa"/>
            <w:tcBorders>
              <w:top w:val="single" w:sz="4" w:space="0" w:color="000000"/>
              <w:left w:val="single" w:sz="4" w:space="0" w:color="000000"/>
              <w:bottom w:val="single" w:sz="4" w:space="0" w:color="000000"/>
              <w:right w:val="single" w:sz="4" w:space="0" w:color="000000"/>
            </w:tcBorders>
          </w:tcPr>
          <w:p w14:paraId="5A2D04A2" w14:textId="77777777" w:rsidR="00A223FF" w:rsidRDefault="00A223FF" w:rsidP="00A223FF">
            <w:pPr>
              <w:rPr>
                <w:sz w:val="20"/>
                <w:szCs w:val="20"/>
              </w:rPr>
            </w:pPr>
            <w:r>
              <w:rPr>
                <w:sz w:val="20"/>
                <w:szCs w:val="20"/>
              </w:rPr>
              <w:t>Katup</w:t>
            </w:r>
          </w:p>
          <w:p w14:paraId="36FB1660" w14:textId="74BB8D6A" w:rsidR="00A223FF" w:rsidRDefault="00A223FF" w:rsidP="00A223FF">
            <w:pPr>
              <w:rPr>
                <w:sz w:val="20"/>
                <w:szCs w:val="20"/>
              </w:rPr>
            </w:pPr>
            <w:r>
              <w:rPr>
                <w:sz w:val="20"/>
                <w:szCs w:val="20"/>
              </w:rPr>
              <w:t>1</w:t>
            </w:r>
          </w:p>
        </w:tc>
        <w:tc>
          <w:tcPr>
            <w:tcW w:w="736" w:type="dxa"/>
            <w:tcBorders>
              <w:top w:val="single" w:sz="4" w:space="0" w:color="000000"/>
              <w:left w:val="single" w:sz="4" w:space="0" w:color="000000"/>
              <w:bottom w:val="single" w:sz="4" w:space="0" w:color="000000"/>
              <w:right w:val="single" w:sz="4" w:space="0" w:color="000000"/>
            </w:tcBorders>
          </w:tcPr>
          <w:p w14:paraId="174DDA09" w14:textId="77777777" w:rsidR="00A223FF" w:rsidRDefault="00A223FF" w:rsidP="00A223FF">
            <w:pPr>
              <w:rPr>
                <w:sz w:val="20"/>
                <w:szCs w:val="20"/>
              </w:rPr>
            </w:pPr>
            <w:r>
              <w:rPr>
                <w:sz w:val="20"/>
                <w:szCs w:val="20"/>
              </w:rPr>
              <w:t>Katup</w:t>
            </w:r>
          </w:p>
          <w:p w14:paraId="59964474" w14:textId="490D1E3D" w:rsidR="00A223FF" w:rsidRDefault="00A223FF" w:rsidP="00A223FF">
            <w:pPr>
              <w:rPr>
                <w:sz w:val="20"/>
                <w:szCs w:val="20"/>
              </w:rPr>
            </w:pPr>
            <w:r>
              <w:rPr>
                <w:sz w:val="20"/>
                <w:szCs w:val="20"/>
              </w:rPr>
              <w:t>2</w:t>
            </w:r>
          </w:p>
        </w:tc>
        <w:tc>
          <w:tcPr>
            <w:tcW w:w="736" w:type="dxa"/>
            <w:tcBorders>
              <w:top w:val="single" w:sz="4" w:space="0" w:color="000000"/>
              <w:left w:val="single" w:sz="4" w:space="0" w:color="000000"/>
              <w:bottom w:val="single" w:sz="4" w:space="0" w:color="000000"/>
              <w:right w:val="single" w:sz="4" w:space="0" w:color="000000"/>
            </w:tcBorders>
          </w:tcPr>
          <w:p w14:paraId="7C6AB73F" w14:textId="77777777" w:rsidR="00A223FF" w:rsidRDefault="00A223FF" w:rsidP="00A223FF">
            <w:pPr>
              <w:rPr>
                <w:sz w:val="20"/>
                <w:szCs w:val="20"/>
              </w:rPr>
            </w:pPr>
            <w:r>
              <w:rPr>
                <w:sz w:val="20"/>
                <w:szCs w:val="20"/>
              </w:rPr>
              <w:t>Katup</w:t>
            </w:r>
          </w:p>
          <w:p w14:paraId="74CCFF56" w14:textId="63923E3E" w:rsidR="00A223FF" w:rsidRDefault="00A223FF" w:rsidP="00A223FF">
            <w:pPr>
              <w:rPr>
                <w:i/>
                <w:sz w:val="20"/>
                <w:szCs w:val="20"/>
              </w:rPr>
            </w:pPr>
            <w:r>
              <w:rPr>
                <w:sz w:val="20"/>
                <w:szCs w:val="20"/>
              </w:rPr>
              <w:t>3</w:t>
            </w:r>
          </w:p>
        </w:tc>
        <w:tc>
          <w:tcPr>
            <w:tcW w:w="736" w:type="dxa"/>
            <w:tcBorders>
              <w:top w:val="single" w:sz="4" w:space="0" w:color="000000"/>
              <w:left w:val="single" w:sz="4" w:space="0" w:color="000000"/>
              <w:bottom w:val="single" w:sz="4" w:space="0" w:color="000000"/>
              <w:right w:val="single" w:sz="4" w:space="0" w:color="000000"/>
            </w:tcBorders>
          </w:tcPr>
          <w:p w14:paraId="1AE12F76" w14:textId="77777777" w:rsidR="00A223FF" w:rsidRDefault="00A223FF" w:rsidP="00A223FF">
            <w:pPr>
              <w:rPr>
                <w:sz w:val="20"/>
                <w:szCs w:val="20"/>
              </w:rPr>
            </w:pPr>
            <w:r>
              <w:rPr>
                <w:sz w:val="20"/>
                <w:szCs w:val="20"/>
              </w:rPr>
              <w:t>Katup</w:t>
            </w:r>
          </w:p>
          <w:p w14:paraId="03F90609" w14:textId="426AEBB4" w:rsidR="00A223FF" w:rsidRDefault="00A223FF" w:rsidP="00A223FF">
            <w:pPr>
              <w:rPr>
                <w:sz w:val="20"/>
                <w:szCs w:val="20"/>
              </w:rPr>
            </w:pPr>
            <w:r>
              <w:rPr>
                <w:sz w:val="20"/>
                <w:szCs w:val="20"/>
              </w:rPr>
              <w:t>4</w:t>
            </w:r>
          </w:p>
        </w:tc>
        <w:tc>
          <w:tcPr>
            <w:tcW w:w="736" w:type="dxa"/>
            <w:tcBorders>
              <w:top w:val="single" w:sz="4" w:space="0" w:color="000000"/>
              <w:left w:val="single" w:sz="4" w:space="0" w:color="000000"/>
              <w:bottom w:val="single" w:sz="4" w:space="0" w:color="000000"/>
              <w:right w:val="single" w:sz="4" w:space="0" w:color="000000"/>
            </w:tcBorders>
          </w:tcPr>
          <w:p w14:paraId="1DE976B4" w14:textId="77777777" w:rsidR="00A223FF" w:rsidRDefault="00A223FF" w:rsidP="00A223FF">
            <w:pPr>
              <w:rPr>
                <w:sz w:val="20"/>
                <w:szCs w:val="20"/>
              </w:rPr>
            </w:pPr>
            <w:r>
              <w:rPr>
                <w:sz w:val="20"/>
                <w:szCs w:val="20"/>
              </w:rPr>
              <w:t>Katup</w:t>
            </w:r>
          </w:p>
          <w:p w14:paraId="1A021E87" w14:textId="3E49525C" w:rsidR="00A223FF" w:rsidRDefault="00A223FF" w:rsidP="00A223FF">
            <w:pPr>
              <w:rPr>
                <w:sz w:val="20"/>
                <w:szCs w:val="20"/>
              </w:rPr>
            </w:pPr>
            <w:r>
              <w:rPr>
                <w:sz w:val="20"/>
                <w:szCs w:val="20"/>
              </w:rPr>
              <w:t>5</w:t>
            </w:r>
          </w:p>
        </w:tc>
      </w:tr>
      <w:tr w:rsidR="00A223FF" w14:paraId="6D24214C" w14:textId="5E59D1AB" w:rsidTr="002821E5">
        <w:tc>
          <w:tcPr>
            <w:tcW w:w="872" w:type="dxa"/>
            <w:tcBorders>
              <w:top w:val="single" w:sz="4" w:space="0" w:color="000000"/>
              <w:left w:val="single" w:sz="4" w:space="0" w:color="000000"/>
              <w:bottom w:val="single" w:sz="4" w:space="0" w:color="000000"/>
              <w:right w:val="single" w:sz="4" w:space="0" w:color="000000"/>
            </w:tcBorders>
          </w:tcPr>
          <w:p w14:paraId="1991139D" w14:textId="29AF0AE7" w:rsidR="00A223FF" w:rsidRPr="00C22A1E" w:rsidRDefault="00A223FF" w:rsidP="00A223FF">
            <w:pPr>
              <w:rPr>
                <w:i/>
                <w:iCs/>
                <w:sz w:val="20"/>
                <w:szCs w:val="20"/>
              </w:rPr>
            </w:pPr>
            <w:r w:rsidRPr="00C22A1E">
              <w:rPr>
                <w:i/>
                <w:iCs/>
                <w:sz w:val="20"/>
                <w:szCs w:val="20"/>
              </w:rPr>
              <w:t>Normal</w:t>
            </w:r>
          </w:p>
        </w:tc>
        <w:tc>
          <w:tcPr>
            <w:tcW w:w="736" w:type="dxa"/>
            <w:tcBorders>
              <w:top w:val="single" w:sz="4" w:space="0" w:color="000000"/>
              <w:left w:val="single" w:sz="4" w:space="0" w:color="000000"/>
              <w:bottom w:val="single" w:sz="4" w:space="0" w:color="000000"/>
              <w:right w:val="single" w:sz="4" w:space="0" w:color="000000"/>
            </w:tcBorders>
          </w:tcPr>
          <w:p w14:paraId="6DAA1D03" w14:textId="7892B3A8" w:rsidR="00A223FF" w:rsidRDefault="00A223FF" w:rsidP="00A223FF">
            <w:pPr>
              <w:rPr>
                <w:sz w:val="20"/>
                <w:szCs w:val="20"/>
              </w:rPr>
            </w:pPr>
            <w:r>
              <w:rPr>
                <w:sz w:val="20"/>
                <w:szCs w:val="20"/>
              </w:rPr>
              <w:t>OFF</w:t>
            </w:r>
          </w:p>
        </w:tc>
        <w:tc>
          <w:tcPr>
            <w:tcW w:w="736" w:type="dxa"/>
            <w:tcBorders>
              <w:top w:val="single" w:sz="4" w:space="0" w:color="000000"/>
              <w:left w:val="single" w:sz="4" w:space="0" w:color="000000"/>
              <w:bottom w:val="single" w:sz="4" w:space="0" w:color="000000"/>
              <w:right w:val="single" w:sz="4" w:space="0" w:color="000000"/>
            </w:tcBorders>
          </w:tcPr>
          <w:p w14:paraId="4262C271" w14:textId="28E292E8" w:rsidR="00A223FF" w:rsidRPr="00A223FF" w:rsidRDefault="00A223FF" w:rsidP="00A223FF">
            <w:pPr>
              <w:rPr>
                <w:b/>
                <w:bCs/>
                <w:sz w:val="20"/>
                <w:szCs w:val="20"/>
              </w:rPr>
            </w:pPr>
            <w:r w:rsidRPr="00A223FF">
              <w:rPr>
                <w:b/>
                <w:bCs/>
                <w:sz w:val="20"/>
                <w:szCs w:val="20"/>
              </w:rPr>
              <w:t>ON</w:t>
            </w:r>
          </w:p>
        </w:tc>
        <w:tc>
          <w:tcPr>
            <w:tcW w:w="736" w:type="dxa"/>
            <w:tcBorders>
              <w:top w:val="single" w:sz="4" w:space="0" w:color="000000"/>
              <w:left w:val="single" w:sz="4" w:space="0" w:color="000000"/>
              <w:bottom w:val="single" w:sz="4" w:space="0" w:color="000000"/>
              <w:right w:val="single" w:sz="4" w:space="0" w:color="000000"/>
            </w:tcBorders>
          </w:tcPr>
          <w:p w14:paraId="246FB94A" w14:textId="57925128" w:rsidR="00A223FF" w:rsidRDefault="00A223FF" w:rsidP="00A223FF">
            <w:pPr>
              <w:rPr>
                <w:sz w:val="20"/>
                <w:szCs w:val="20"/>
              </w:rPr>
            </w:pPr>
            <w:r>
              <w:rPr>
                <w:sz w:val="20"/>
                <w:szCs w:val="20"/>
              </w:rPr>
              <w:t>OFF</w:t>
            </w:r>
          </w:p>
        </w:tc>
        <w:tc>
          <w:tcPr>
            <w:tcW w:w="736" w:type="dxa"/>
            <w:tcBorders>
              <w:top w:val="single" w:sz="4" w:space="0" w:color="000000"/>
              <w:left w:val="single" w:sz="4" w:space="0" w:color="000000"/>
              <w:bottom w:val="single" w:sz="4" w:space="0" w:color="000000"/>
              <w:right w:val="single" w:sz="4" w:space="0" w:color="000000"/>
            </w:tcBorders>
          </w:tcPr>
          <w:p w14:paraId="74E31B5E" w14:textId="5C55DCC4" w:rsidR="00A223FF" w:rsidRDefault="00A223FF" w:rsidP="00A223FF">
            <w:pPr>
              <w:rPr>
                <w:sz w:val="20"/>
                <w:szCs w:val="20"/>
              </w:rPr>
            </w:pPr>
            <w:r w:rsidRPr="00A223FF">
              <w:rPr>
                <w:b/>
                <w:bCs/>
                <w:sz w:val="20"/>
                <w:szCs w:val="20"/>
              </w:rPr>
              <w:t>ON</w:t>
            </w:r>
          </w:p>
        </w:tc>
        <w:tc>
          <w:tcPr>
            <w:tcW w:w="736" w:type="dxa"/>
            <w:tcBorders>
              <w:top w:val="single" w:sz="4" w:space="0" w:color="000000"/>
              <w:left w:val="single" w:sz="4" w:space="0" w:color="000000"/>
              <w:bottom w:val="single" w:sz="4" w:space="0" w:color="000000"/>
              <w:right w:val="single" w:sz="4" w:space="0" w:color="000000"/>
            </w:tcBorders>
          </w:tcPr>
          <w:p w14:paraId="36CD88E7" w14:textId="230278D8" w:rsidR="00A223FF" w:rsidRDefault="00A223FF" w:rsidP="00A223FF">
            <w:pPr>
              <w:rPr>
                <w:sz w:val="20"/>
                <w:szCs w:val="20"/>
              </w:rPr>
            </w:pPr>
            <w:r>
              <w:rPr>
                <w:sz w:val="20"/>
                <w:szCs w:val="20"/>
              </w:rPr>
              <w:t>OFF</w:t>
            </w:r>
          </w:p>
        </w:tc>
      </w:tr>
      <w:tr w:rsidR="00A223FF" w14:paraId="60F69591" w14:textId="0609E275" w:rsidTr="002821E5">
        <w:tc>
          <w:tcPr>
            <w:tcW w:w="872" w:type="dxa"/>
            <w:tcBorders>
              <w:top w:val="single" w:sz="4" w:space="0" w:color="000000"/>
              <w:left w:val="single" w:sz="4" w:space="0" w:color="000000"/>
              <w:bottom w:val="single" w:sz="4" w:space="0" w:color="000000"/>
              <w:right w:val="single" w:sz="4" w:space="0" w:color="000000"/>
            </w:tcBorders>
          </w:tcPr>
          <w:p w14:paraId="47DB0515" w14:textId="77777777" w:rsidR="00C22A1E" w:rsidRPr="00C22A1E" w:rsidRDefault="00A223FF" w:rsidP="00A223FF">
            <w:pPr>
              <w:rPr>
                <w:i/>
                <w:iCs/>
                <w:sz w:val="20"/>
                <w:szCs w:val="20"/>
              </w:rPr>
            </w:pPr>
            <w:r w:rsidRPr="00C22A1E">
              <w:rPr>
                <w:i/>
                <w:iCs/>
                <w:sz w:val="20"/>
                <w:szCs w:val="20"/>
              </w:rPr>
              <w:t>Back</w:t>
            </w:r>
            <w:r w:rsidR="00C22A1E" w:rsidRPr="00C22A1E">
              <w:rPr>
                <w:i/>
                <w:iCs/>
                <w:sz w:val="20"/>
                <w:szCs w:val="20"/>
              </w:rPr>
              <w:t>-</w:t>
            </w:r>
          </w:p>
          <w:p w14:paraId="1E1E6383" w14:textId="5BA79A65" w:rsidR="00A223FF" w:rsidRPr="00C22A1E" w:rsidRDefault="00A223FF" w:rsidP="00A223FF">
            <w:pPr>
              <w:rPr>
                <w:i/>
                <w:iCs/>
                <w:sz w:val="20"/>
                <w:szCs w:val="20"/>
              </w:rPr>
            </w:pPr>
            <w:r w:rsidRPr="00C22A1E">
              <w:rPr>
                <w:i/>
                <w:iCs/>
                <w:sz w:val="20"/>
                <w:szCs w:val="20"/>
              </w:rPr>
              <w:t>wash</w:t>
            </w:r>
          </w:p>
        </w:tc>
        <w:tc>
          <w:tcPr>
            <w:tcW w:w="736" w:type="dxa"/>
            <w:tcBorders>
              <w:top w:val="single" w:sz="4" w:space="0" w:color="000000"/>
              <w:left w:val="single" w:sz="4" w:space="0" w:color="000000"/>
              <w:bottom w:val="single" w:sz="4" w:space="0" w:color="000000"/>
              <w:right w:val="single" w:sz="4" w:space="0" w:color="000000"/>
            </w:tcBorders>
          </w:tcPr>
          <w:p w14:paraId="0EDC58A8" w14:textId="5E802761" w:rsidR="00A223FF" w:rsidRPr="00A223FF" w:rsidRDefault="00A223FF" w:rsidP="00A223FF">
            <w:pPr>
              <w:rPr>
                <w:b/>
                <w:bCs/>
                <w:sz w:val="20"/>
                <w:szCs w:val="20"/>
              </w:rPr>
            </w:pPr>
            <w:r w:rsidRPr="00A223FF">
              <w:rPr>
                <w:b/>
                <w:bCs/>
                <w:sz w:val="20"/>
                <w:szCs w:val="20"/>
              </w:rPr>
              <w:t>ON</w:t>
            </w:r>
          </w:p>
        </w:tc>
        <w:tc>
          <w:tcPr>
            <w:tcW w:w="736" w:type="dxa"/>
            <w:tcBorders>
              <w:top w:val="single" w:sz="4" w:space="0" w:color="000000"/>
              <w:left w:val="single" w:sz="4" w:space="0" w:color="000000"/>
              <w:bottom w:val="single" w:sz="4" w:space="0" w:color="000000"/>
              <w:right w:val="single" w:sz="4" w:space="0" w:color="000000"/>
            </w:tcBorders>
          </w:tcPr>
          <w:p w14:paraId="18D950DB" w14:textId="095800EF" w:rsidR="00A223FF" w:rsidRDefault="00A223FF" w:rsidP="00A223FF">
            <w:pPr>
              <w:rPr>
                <w:sz w:val="20"/>
                <w:szCs w:val="20"/>
              </w:rPr>
            </w:pPr>
            <w:r>
              <w:rPr>
                <w:sz w:val="20"/>
                <w:szCs w:val="20"/>
              </w:rPr>
              <w:t>OFF</w:t>
            </w:r>
          </w:p>
        </w:tc>
        <w:tc>
          <w:tcPr>
            <w:tcW w:w="736" w:type="dxa"/>
            <w:tcBorders>
              <w:top w:val="single" w:sz="4" w:space="0" w:color="000000"/>
              <w:left w:val="single" w:sz="4" w:space="0" w:color="000000"/>
              <w:bottom w:val="single" w:sz="4" w:space="0" w:color="000000"/>
              <w:right w:val="single" w:sz="4" w:space="0" w:color="000000"/>
            </w:tcBorders>
          </w:tcPr>
          <w:p w14:paraId="63FFA1FF" w14:textId="3764E9EB" w:rsidR="00A223FF" w:rsidRPr="00A223FF" w:rsidRDefault="00A223FF" w:rsidP="00A223FF">
            <w:pPr>
              <w:rPr>
                <w:b/>
                <w:bCs/>
                <w:sz w:val="20"/>
                <w:szCs w:val="20"/>
              </w:rPr>
            </w:pPr>
            <w:r w:rsidRPr="00A223FF">
              <w:rPr>
                <w:b/>
                <w:bCs/>
                <w:sz w:val="20"/>
                <w:szCs w:val="20"/>
              </w:rPr>
              <w:t>ON</w:t>
            </w:r>
          </w:p>
        </w:tc>
        <w:tc>
          <w:tcPr>
            <w:tcW w:w="736" w:type="dxa"/>
            <w:tcBorders>
              <w:top w:val="single" w:sz="4" w:space="0" w:color="000000"/>
              <w:left w:val="single" w:sz="4" w:space="0" w:color="000000"/>
              <w:bottom w:val="single" w:sz="4" w:space="0" w:color="000000"/>
              <w:right w:val="single" w:sz="4" w:space="0" w:color="000000"/>
            </w:tcBorders>
          </w:tcPr>
          <w:p w14:paraId="1082B34A" w14:textId="2AB560CE" w:rsidR="00A223FF" w:rsidRPr="00A223FF" w:rsidRDefault="00A223FF" w:rsidP="00A223FF">
            <w:pPr>
              <w:rPr>
                <w:b/>
                <w:bCs/>
                <w:sz w:val="20"/>
                <w:szCs w:val="20"/>
              </w:rPr>
            </w:pPr>
            <w:r>
              <w:rPr>
                <w:sz w:val="20"/>
                <w:szCs w:val="20"/>
              </w:rPr>
              <w:t>OFF</w:t>
            </w:r>
          </w:p>
        </w:tc>
        <w:tc>
          <w:tcPr>
            <w:tcW w:w="736" w:type="dxa"/>
            <w:tcBorders>
              <w:top w:val="single" w:sz="4" w:space="0" w:color="000000"/>
              <w:left w:val="single" w:sz="4" w:space="0" w:color="000000"/>
              <w:bottom w:val="single" w:sz="4" w:space="0" w:color="000000"/>
              <w:right w:val="single" w:sz="4" w:space="0" w:color="000000"/>
            </w:tcBorders>
          </w:tcPr>
          <w:p w14:paraId="4441627E" w14:textId="3D1DEE64" w:rsidR="00A223FF" w:rsidRPr="00A223FF" w:rsidRDefault="00A223FF" w:rsidP="00A223FF">
            <w:pPr>
              <w:rPr>
                <w:b/>
                <w:bCs/>
                <w:sz w:val="20"/>
                <w:szCs w:val="20"/>
              </w:rPr>
            </w:pPr>
            <w:r>
              <w:rPr>
                <w:sz w:val="20"/>
                <w:szCs w:val="20"/>
              </w:rPr>
              <w:t>OFF</w:t>
            </w:r>
          </w:p>
        </w:tc>
      </w:tr>
      <w:tr w:rsidR="00A223FF" w14:paraId="4DDC0A9B" w14:textId="1B6C5A43" w:rsidTr="002821E5">
        <w:tc>
          <w:tcPr>
            <w:tcW w:w="872" w:type="dxa"/>
            <w:tcBorders>
              <w:top w:val="single" w:sz="4" w:space="0" w:color="000000"/>
              <w:left w:val="single" w:sz="4" w:space="0" w:color="000000"/>
              <w:bottom w:val="single" w:sz="4" w:space="0" w:color="000000"/>
              <w:right w:val="single" w:sz="4" w:space="0" w:color="000000"/>
            </w:tcBorders>
          </w:tcPr>
          <w:p w14:paraId="6ED4C506" w14:textId="7F71627E" w:rsidR="00A223FF" w:rsidRPr="00C22A1E" w:rsidRDefault="00A223FF" w:rsidP="00A223FF">
            <w:pPr>
              <w:rPr>
                <w:i/>
                <w:iCs/>
                <w:sz w:val="20"/>
                <w:szCs w:val="20"/>
              </w:rPr>
            </w:pPr>
            <w:r w:rsidRPr="00C22A1E">
              <w:rPr>
                <w:i/>
                <w:iCs/>
                <w:sz w:val="20"/>
                <w:szCs w:val="20"/>
              </w:rPr>
              <w:t>Clean</w:t>
            </w:r>
          </w:p>
        </w:tc>
        <w:tc>
          <w:tcPr>
            <w:tcW w:w="736" w:type="dxa"/>
            <w:tcBorders>
              <w:top w:val="single" w:sz="4" w:space="0" w:color="000000"/>
              <w:left w:val="single" w:sz="4" w:space="0" w:color="000000"/>
              <w:bottom w:val="single" w:sz="4" w:space="0" w:color="000000"/>
              <w:right w:val="single" w:sz="4" w:space="0" w:color="000000"/>
            </w:tcBorders>
          </w:tcPr>
          <w:p w14:paraId="73975FDA" w14:textId="4CCBF942" w:rsidR="00A223FF" w:rsidRDefault="00A223FF" w:rsidP="00A223FF">
            <w:pPr>
              <w:rPr>
                <w:sz w:val="20"/>
                <w:szCs w:val="20"/>
              </w:rPr>
            </w:pPr>
            <w:r>
              <w:rPr>
                <w:sz w:val="20"/>
                <w:szCs w:val="20"/>
              </w:rPr>
              <w:t>OFF</w:t>
            </w:r>
          </w:p>
        </w:tc>
        <w:tc>
          <w:tcPr>
            <w:tcW w:w="736" w:type="dxa"/>
            <w:tcBorders>
              <w:top w:val="single" w:sz="4" w:space="0" w:color="000000"/>
              <w:left w:val="single" w:sz="4" w:space="0" w:color="000000"/>
              <w:bottom w:val="single" w:sz="4" w:space="0" w:color="000000"/>
              <w:right w:val="single" w:sz="4" w:space="0" w:color="000000"/>
            </w:tcBorders>
          </w:tcPr>
          <w:p w14:paraId="114524F6" w14:textId="15A02A57" w:rsidR="00A223FF" w:rsidRPr="00A223FF" w:rsidRDefault="00A223FF" w:rsidP="00A223FF">
            <w:pPr>
              <w:rPr>
                <w:b/>
                <w:bCs/>
                <w:sz w:val="20"/>
                <w:szCs w:val="20"/>
              </w:rPr>
            </w:pPr>
            <w:r w:rsidRPr="00A223FF">
              <w:rPr>
                <w:b/>
                <w:bCs/>
                <w:sz w:val="20"/>
                <w:szCs w:val="20"/>
              </w:rPr>
              <w:t>ON</w:t>
            </w:r>
          </w:p>
        </w:tc>
        <w:tc>
          <w:tcPr>
            <w:tcW w:w="736" w:type="dxa"/>
            <w:tcBorders>
              <w:top w:val="single" w:sz="4" w:space="0" w:color="000000"/>
              <w:left w:val="single" w:sz="4" w:space="0" w:color="000000"/>
              <w:bottom w:val="single" w:sz="4" w:space="0" w:color="000000"/>
              <w:right w:val="single" w:sz="4" w:space="0" w:color="000000"/>
            </w:tcBorders>
          </w:tcPr>
          <w:p w14:paraId="24A7A119" w14:textId="37D5A2B9" w:rsidR="00A223FF" w:rsidRDefault="00A223FF" w:rsidP="00A223FF">
            <w:pPr>
              <w:rPr>
                <w:sz w:val="20"/>
                <w:szCs w:val="20"/>
              </w:rPr>
            </w:pPr>
            <w:r>
              <w:rPr>
                <w:sz w:val="20"/>
                <w:szCs w:val="20"/>
              </w:rPr>
              <w:t>OFF</w:t>
            </w:r>
          </w:p>
        </w:tc>
        <w:tc>
          <w:tcPr>
            <w:tcW w:w="736" w:type="dxa"/>
            <w:tcBorders>
              <w:top w:val="single" w:sz="4" w:space="0" w:color="000000"/>
              <w:left w:val="single" w:sz="4" w:space="0" w:color="000000"/>
              <w:bottom w:val="single" w:sz="4" w:space="0" w:color="000000"/>
              <w:right w:val="single" w:sz="4" w:space="0" w:color="000000"/>
            </w:tcBorders>
          </w:tcPr>
          <w:p w14:paraId="7CEAE34E" w14:textId="06351F9A" w:rsidR="00A223FF" w:rsidRDefault="00A223FF" w:rsidP="00A223FF">
            <w:pPr>
              <w:rPr>
                <w:sz w:val="20"/>
                <w:szCs w:val="20"/>
              </w:rPr>
            </w:pPr>
            <w:r>
              <w:rPr>
                <w:sz w:val="20"/>
                <w:szCs w:val="20"/>
              </w:rPr>
              <w:t>OFF</w:t>
            </w:r>
          </w:p>
        </w:tc>
        <w:tc>
          <w:tcPr>
            <w:tcW w:w="736" w:type="dxa"/>
            <w:tcBorders>
              <w:top w:val="single" w:sz="4" w:space="0" w:color="000000"/>
              <w:left w:val="single" w:sz="4" w:space="0" w:color="000000"/>
              <w:bottom w:val="single" w:sz="4" w:space="0" w:color="000000"/>
              <w:right w:val="single" w:sz="4" w:space="0" w:color="000000"/>
            </w:tcBorders>
          </w:tcPr>
          <w:p w14:paraId="26CF71B1" w14:textId="1E74646A" w:rsidR="00A223FF" w:rsidRDefault="00A223FF" w:rsidP="00A223FF">
            <w:pPr>
              <w:rPr>
                <w:sz w:val="20"/>
                <w:szCs w:val="20"/>
              </w:rPr>
            </w:pPr>
            <w:r w:rsidRPr="00A223FF">
              <w:rPr>
                <w:b/>
                <w:bCs/>
                <w:sz w:val="20"/>
                <w:szCs w:val="20"/>
              </w:rPr>
              <w:t>ON</w:t>
            </w:r>
          </w:p>
        </w:tc>
      </w:tr>
      <w:tr w:rsidR="00A223FF" w14:paraId="304C199E" w14:textId="7F49535C" w:rsidTr="002821E5">
        <w:tc>
          <w:tcPr>
            <w:tcW w:w="872" w:type="dxa"/>
            <w:tcBorders>
              <w:top w:val="single" w:sz="4" w:space="0" w:color="000000"/>
              <w:left w:val="single" w:sz="4" w:space="0" w:color="000000"/>
              <w:bottom w:val="single" w:sz="4" w:space="0" w:color="000000"/>
              <w:right w:val="single" w:sz="4" w:space="0" w:color="000000"/>
            </w:tcBorders>
          </w:tcPr>
          <w:p w14:paraId="0D8FC3F0" w14:textId="16F6B6F6" w:rsidR="00A223FF" w:rsidRPr="00C22A1E" w:rsidRDefault="00A223FF" w:rsidP="00A223FF">
            <w:pPr>
              <w:rPr>
                <w:i/>
                <w:iCs/>
                <w:sz w:val="20"/>
                <w:szCs w:val="20"/>
              </w:rPr>
            </w:pPr>
            <w:r w:rsidRPr="00C22A1E">
              <w:rPr>
                <w:i/>
                <w:iCs/>
                <w:sz w:val="20"/>
                <w:szCs w:val="20"/>
              </w:rPr>
              <w:t>Stop</w:t>
            </w:r>
          </w:p>
        </w:tc>
        <w:tc>
          <w:tcPr>
            <w:tcW w:w="736" w:type="dxa"/>
            <w:tcBorders>
              <w:top w:val="single" w:sz="4" w:space="0" w:color="000000"/>
              <w:left w:val="single" w:sz="4" w:space="0" w:color="000000"/>
              <w:bottom w:val="single" w:sz="4" w:space="0" w:color="000000"/>
              <w:right w:val="single" w:sz="4" w:space="0" w:color="000000"/>
            </w:tcBorders>
          </w:tcPr>
          <w:p w14:paraId="5F5C89AE" w14:textId="619C5CFD" w:rsidR="00A223FF" w:rsidRDefault="00A223FF" w:rsidP="00A223FF">
            <w:pPr>
              <w:rPr>
                <w:sz w:val="20"/>
                <w:szCs w:val="20"/>
              </w:rPr>
            </w:pPr>
            <w:r>
              <w:rPr>
                <w:sz w:val="20"/>
                <w:szCs w:val="20"/>
              </w:rPr>
              <w:t>OFF</w:t>
            </w:r>
          </w:p>
        </w:tc>
        <w:tc>
          <w:tcPr>
            <w:tcW w:w="736" w:type="dxa"/>
            <w:tcBorders>
              <w:top w:val="single" w:sz="4" w:space="0" w:color="000000"/>
              <w:left w:val="single" w:sz="4" w:space="0" w:color="000000"/>
              <w:bottom w:val="single" w:sz="4" w:space="0" w:color="000000"/>
              <w:right w:val="single" w:sz="4" w:space="0" w:color="000000"/>
            </w:tcBorders>
          </w:tcPr>
          <w:p w14:paraId="7C1ABA97" w14:textId="2E81E7A8" w:rsidR="00A223FF" w:rsidRDefault="00A223FF" w:rsidP="00A223FF">
            <w:pPr>
              <w:rPr>
                <w:sz w:val="20"/>
                <w:szCs w:val="20"/>
              </w:rPr>
            </w:pPr>
            <w:r>
              <w:rPr>
                <w:sz w:val="20"/>
                <w:szCs w:val="20"/>
              </w:rPr>
              <w:t>OFF</w:t>
            </w:r>
          </w:p>
        </w:tc>
        <w:tc>
          <w:tcPr>
            <w:tcW w:w="736" w:type="dxa"/>
            <w:tcBorders>
              <w:top w:val="single" w:sz="4" w:space="0" w:color="000000"/>
              <w:left w:val="single" w:sz="4" w:space="0" w:color="000000"/>
              <w:bottom w:val="single" w:sz="4" w:space="0" w:color="000000"/>
              <w:right w:val="single" w:sz="4" w:space="0" w:color="000000"/>
            </w:tcBorders>
          </w:tcPr>
          <w:p w14:paraId="28751FA7" w14:textId="3F59D02F" w:rsidR="00A223FF" w:rsidRDefault="00A223FF" w:rsidP="00A223FF">
            <w:pPr>
              <w:rPr>
                <w:sz w:val="20"/>
                <w:szCs w:val="20"/>
              </w:rPr>
            </w:pPr>
            <w:r>
              <w:rPr>
                <w:sz w:val="20"/>
                <w:szCs w:val="20"/>
              </w:rPr>
              <w:t>OFF</w:t>
            </w:r>
          </w:p>
        </w:tc>
        <w:tc>
          <w:tcPr>
            <w:tcW w:w="736" w:type="dxa"/>
            <w:tcBorders>
              <w:top w:val="single" w:sz="4" w:space="0" w:color="000000"/>
              <w:left w:val="single" w:sz="4" w:space="0" w:color="000000"/>
              <w:bottom w:val="single" w:sz="4" w:space="0" w:color="000000"/>
              <w:right w:val="single" w:sz="4" w:space="0" w:color="000000"/>
            </w:tcBorders>
          </w:tcPr>
          <w:p w14:paraId="7850D56F" w14:textId="3F0A0840" w:rsidR="00A223FF" w:rsidRDefault="00A223FF" w:rsidP="00A223FF">
            <w:pPr>
              <w:rPr>
                <w:sz w:val="20"/>
                <w:szCs w:val="20"/>
              </w:rPr>
            </w:pPr>
            <w:r>
              <w:rPr>
                <w:sz w:val="20"/>
                <w:szCs w:val="20"/>
              </w:rPr>
              <w:t>OFF</w:t>
            </w:r>
          </w:p>
        </w:tc>
        <w:tc>
          <w:tcPr>
            <w:tcW w:w="736" w:type="dxa"/>
            <w:tcBorders>
              <w:top w:val="single" w:sz="4" w:space="0" w:color="000000"/>
              <w:left w:val="single" w:sz="4" w:space="0" w:color="000000"/>
              <w:bottom w:val="single" w:sz="4" w:space="0" w:color="000000"/>
              <w:right w:val="single" w:sz="4" w:space="0" w:color="000000"/>
            </w:tcBorders>
          </w:tcPr>
          <w:p w14:paraId="3B0FFC3D" w14:textId="672156B3" w:rsidR="00A223FF" w:rsidRDefault="00A223FF" w:rsidP="00A223FF">
            <w:pPr>
              <w:rPr>
                <w:sz w:val="20"/>
                <w:szCs w:val="20"/>
              </w:rPr>
            </w:pPr>
            <w:r>
              <w:rPr>
                <w:sz w:val="20"/>
                <w:szCs w:val="20"/>
              </w:rPr>
              <w:t>OFF</w:t>
            </w:r>
          </w:p>
        </w:tc>
      </w:tr>
    </w:tbl>
    <w:p w14:paraId="3794F919" w14:textId="4A874F24" w:rsidR="00A223FF" w:rsidRDefault="00A223FF" w:rsidP="00A95FED">
      <w:pPr>
        <w:pBdr>
          <w:top w:val="nil"/>
          <w:left w:val="nil"/>
          <w:bottom w:val="nil"/>
          <w:right w:val="nil"/>
          <w:between w:val="nil"/>
        </w:pBdr>
        <w:ind w:firstLine="284"/>
        <w:jc w:val="both"/>
        <w:rPr>
          <w:bCs/>
          <w:sz w:val="22"/>
          <w:szCs w:val="22"/>
          <w:highlight w:val="white"/>
          <w:lang w:val="id-ID"/>
        </w:rPr>
      </w:pPr>
      <w:r w:rsidRPr="00A223FF">
        <w:rPr>
          <w:bCs/>
          <w:sz w:val="22"/>
          <w:szCs w:val="22"/>
          <w:highlight w:val="white"/>
          <w:lang w:val="id-ID"/>
        </w:rPr>
        <w:t xml:space="preserve">Rangkaian ini menggunakan ESP sebagai kontrolernya, yang membaca masukan dari sensor </w:t>
      </w:r>
      <w:r w:rsidRPr="00A223FF">
        <w:rPr>
          <w:bCs/>
          <w:i/>
          <w:iCs/>
          <w:sz w:val="22"/>
          <w:szCs w:val="22"/>
          <w:highlight w:val="white"/>
          <w:lang w:val="id-ID"/>
        </w:rPr>
        <w:t>Turbidity</w:t>
      </w:r>
      <w:r w:rsidRPr="00A223FF">
        <w:rPr>
          <w:bCs/>
          <w:sz w:val="22"/>
          <w:szCs w:val="22"/>
          <w:highlight w:val="white"/>
          <w:lang w:val="id-ID"/>
        </w:rPr>
        <w:t xml:space="preserve"> dan TDS</w:t>
      </w:r>
      <w:r w:rsidR="00C22A1E">
        <w:rPr>
          <w:bCs/>
          <w:sz w:val="22"/>
          <w:szCs w:val="22"/>
          <w:highlight w:val="white"/>
          <w:lang w:val="en-US"/>
        </w:rPr>
        <w:t xml:space="preserve"> (</w:t>
      </w:r>
      <w:r w:rsidR="00C22A1E">
        <w:rPr>
          <w:bCs/>
          <w:i/>
          <w:iCs/>
          <w:sz w:val="22"/>
          <w:szCs w:val="22"/>
          <w:highlight w:val="white"/>
          <w:lang w:val="en-US"/>
        </w:rPr>
        <w:t>Total Dissolved Solids</w:t>
      </w:r>
      <w:r w:rsidR="00C22A1E">
        <w:rPr>
          <w:bCs/>
          <w:sz w:val="22"/>
          <w:szCs w:val="22"/>
          <w:highlight w:val="white"/>
          <w:lang w:val="en-US"/>
        </w:rPr>
        <w:t>)</w:t>
      </w:r>
      <w:r w:rsidRPr="00A223FF">
        <w:rPr>
          <w:bCs/>
          <w:sz w:val="22"/>
          <w:szCs w:val="22"/>
          <w:highlight w:val="white"/>
          <w:lang w:val="id-ID"/>
        </w:rPr>
        <w:t xml:space="preserve"> untuk mendeteksi kualitas air. LCD 20x4 digunakan untuk menampilkan hasil pembacaan sensor kemudian akan dikelola oleh kontroler dan akan mengaktifkan </w:t>
      </w:r>
      <w:r w:rsidRPr="00A223FF">
        <w:rPr>
          <w:bCs/>
          <w:i/>
          <w:iCs/>
          <w:sz w:val="22"/>
          <w:szCs w:val="22"/>
          <w:highlight w:val="white"/>
          <w:lang w:val="id-ID"/>
        </w:rPr>
        <w:t>solenoid valve</w:t>
      </w:r>
      <w:r w:rsidR="00C22A1E">
        <w:rPr>
          <w:bCs/>
          <w:i/>
          <w:iCs/>
          <w:sz w:val="22"/>
          <w:szCs w:val="22"/>
          <w:highlight w:val="white"/>
          <w:lang w:val="en-US"/>
        </w:rPr>
        <w:t xml:space="preserve"> </w:t>
      </w:r>
      <w:r w:rsidR="00C22A1E">
        <w:rPr>
          <w:bCs/>
          <w:sz w:val="22"/>
          <w:szCs w:val="22"/>
          <w:highlight w:val="white"/>
          <w:lang w:val="en-US"/>
        </w:rPr>
        <w:t>yang dapat dilihat pada gambar 3</w:t>
      </w:r>
      <w:r w:rsidRPr="00A223FF">
        <w:rPr>
          <w:bCs/>
          <w:sz w:val="22"/>
          <w:szCs w:val="22"/>
          <w:highlight w:val="white"/>
          <w:lang w:val="id-ID"/>
        </w:rPr>
        <w:t xml:space="preserve">. Data yang dikumpulkan berupa nilai sensor dari berbagai kondisi. Peneliti mensimulasikan sebuah kondisi untuk mengambil data. Selain itu diambil data mengenai debit air, kualitas air dan pengiriman </w:t>
      </w:r>
      <w:r w:rsidRPr="00A223FF">
        <w:rPr>
          <w:bCs/>
          <w:sz w:val="22"/>
          <w:szCs w:val="22"/>
          <w:highlight w:val="white"/>
          <w:lang w:val="id-ID"/>
        </w:rPr>
        <w:t xml:space="preserve">ke </w:t>
      </w:r>
      <w:r w:rsidRPr="00C22A1E">
        <w:rPr>
          <w:bCs/>
          <w:i/>
          <w:iCs/>
          <w:sz w:val="22"/>
          <w:szCs w:val="22"/>
          <w:highlight w:val="white"/>
          <w:lang w:val="id-ID"/>
        </w:rPr>
        <w:t>database</w:t>
      </w:r>
      <w:r w:rsidRPr="00A223FF">
        <w:rPr>
          <w:bCs/>
          <w:sz w:val="22"/>
          <w:szCs w:val="22"/>
          <w:highlight w:val="white"/>
          <w:lang w:val="id-ID"/>
        </w:rPr>
        <w:t xml:space="preserve"> dengan menguji alat dan </w:t>
      </w:r>
      <w:r w:rsidR="00C22A1E">
        <w:rPr>
          <w:bCs/>
          <w:sz w:val="22"/>
          <w:szCs w:val="22"/>
          <w:highlight w:val="white"/>
          <w:lang w:val="en-US"/>
        </w:rPr>
        <w:t>mengukur</w:t>
      </w:r>
      <w:r w:rsidRPr="00A223FF">
        <w:rPr>
          <w:bCs/>
          <w:sz w:val="22"/>
          <w:szCs w:val="22"/>
          <w:highlight w:val="white"/>
          <w:lang w:val="id-ID"/>
        </w:rPr>
        <w:t xml:space="preserve"> hasil dalam bentuk grafik dan tabel.</w:t>
      </w:r>
    </w:p>
    <w:p w14:paraId="47450108" w14:textId="08E743C3" w:rsidR="00C22A1E" w:rsidRDefault="00C22A1E" w:rsidP="00A95FED">
      <w:pPr>
        <w:pBdr>
          <w:top w:val="nil"/>
          <w:left w:val="nil"/>
          <w:bottom w:val="nil"/>
          <w:right w:val="nil"/>
          <w:between w:val="nil"/>
        </w:pBdr>
        <w:ind w:firstLine="284"/>
        <w:jc w:val="both"/>
        <w:rPr>
          <w:bCs/>
          <w:sz w:val="22"/>
          <w:szCs w:val="22"/>
          <w:highlight w:val="white"/>
          <w:lang w:val="id-ID"/>
        </w:rPr>
      </w:pPr>
      <w:r w:rsidRPr="00C22A1E">
        <w:rPr>
          <w:bCs/>
          <w:sz w:val="22"/>
          <w:szCs w:val="22"/>
          <w:highlight w:val="white"/>
          <w:lang w:val="en-US"/>
        </w:rPr>
        <w:t xml:space="preserve">Sehingga, </w:t>
      </w:r>
      <w:r w:rsidRPr="00C22A1E">
        <w:rPr>
          <w:bCs/>
          <w:sz w:val="22"/>
          <w:szCs w:val="22"/>
          <w:highlight w:val="white"/>
          <w:lang w:val="id-ID"/>
        </w:rPr>
        <w:t xml:space="preserve">Keseluruhan </w:t>
      </w:r>
      <w:r w:rsidRPr="00C22A1E">
        <w:rPr>
          <w:bCs/>
          <w:i/>
          <w:iCs/>
          <w:sz w:val="22"/>
          <w:szCs w:val="22"/>
          <w:highlight w:val="white"/>
          <w:lang w:val="id-ID"/>
        </w:rPr>
        <w:t>input</w:t>
      </w:r>
      <w:r w:rsidRPr="00C22A1E">
        <w:rPr>
          <w:bCs/>
          <w:sz w:val="22"/>
          <w:szCs w:val="22"/>
          <w:highlight w:val="white"/>
          <w:lang w:val="id-ID"/>
        </w:rPr>
        <w:t xml:space="preserve"> dan </w:t>
      </w:r>
      <w:r w:rsidRPr="00C22A1E">
        <w:rPr>
          <w:bCs/>
          <w:i/>
          <w:iCs/>
          <w:sz w:val="22"/>
          <w:szCs w:val="22"/>
          <w:highlight w:val="white"/>
          <w:lang w:val="id-ID"/>
        </w:rPr>
        <w:t>output</w:t>
      </w:r>
      <w:r w:rsidRPr="00C22A1E">
        <w:rPr>
          <w:bCs/>
          <w:sz w:val="22"/>
          <w:szCs w:val="22"/>
          <w:highlight w:val="white"/>
          <w:lang w:val="id-ID"/>
        </w:rPr>
        <w:t xml:space="preserve"> dikontrol oleh mikrokontroler seperti yang ditunjukkan pada </w:t>
      </w:r>
      <w:r>
        <w:rPr>
          <w:bCs/>
          <w:sz w:val="22"/>
          <w:szCs w:val="22"/>
          <w:highlight w:val="white"/>
          <w:lang w:val="en-US"/>
        </w:rPr>
        <w:t>g</w:t>
      </w:r>
      <w:r w:rsidRPr="00C22A1E">
        <w:rPr>
          <w:bCs/>
          <w:sz w:val="22"/>
          <w:szCs w:val="22"/>
          <w:highlight w:val="white"/>
          <w:lang w:val="id-ID"/>
        </w:rPr>
        <w:t xml:space="preserve">ambar </w:t>
      </w:r>
      <w:r>
        <w:rPr>
          <w:bCs/>
          <w:sz w:val="22"/>
          <w:szCs w:val="22"/>
          <w:highlight w:val="white"/>
          <w:lang w:val="en-US"/>
        </w:rPr>
        <w:t>2</w:t>
      </w:r>
      <w:r w:rsidRPr="00C22A1E">
        <w:rPr>
          <w:bCs/>
          <w:sz w:val="22"/>
          <w:szCs w:val="22"/>
          <w:highlight w:val="white"/>
          <w:lang w:val="id-ID"/>
        </w:rPr>
        <w:t xml:space="preserve">. Katup dan sensor air akan dikontrol oleh ESP32 dan </w:t>
      </w:r>
      <w:r w:rsidRPr="00C22A1E">
        <w:rPr>
          <w:bCs/>
          <w:i/>
          <w:sz w:val="22"/>
          <w:szCs w:val="22"/>
          <w:highlight w:val="white"/>
          <w:lang w:val="id-ID"/>
        </w:rPr>
        <w:t>data monitoring</w:t>
      </w:r>
      <w:r w:rsidRPr="00C22A1E">
        <w:rPr>
          <w:bCs/>
          <w:sz w:val="22"/>
          <w:szCs w:val="22"/>
          <w:highlight w:val="white"/>
          <w:lang w:val="id-ID"/>
        </w:rPr>
        <w:t xml:space="preserve"> akan ditampilkan pada LCD </w:t>
      </w:r>
      <w:r w:rsidRPr="00C22A1E">
        <w:rPr>
          <w:bCs/>
          <w:i/>
          <w:iCs/>
          <w:sz w:val="22"/>
          <w:szCs w:val="22"/>
          <w:highlight w:val="white"/>
          <w:lang w:val="id-ID"/>
        </w:rPr>
        <w:t>Display</w:t>
      </w:r>
      <w:r w:rsidRPr="00C22A1E">
        <w:rPr>
          <w:bCs/>
          <w:sz w:val="22"/>
          <w:szCs w:val="22"/>
          <w:highlight w:val="white"/>
          <w:lang w:val="id-ID"/>
        </w:rPr>
        <w:t>.</w:t>
      </w:r>
    </w:p>
    <w:p w14:paraId="2B1F5826" w14:textId="7E61EDE4" w:rsidR="00C22A1E" w:rsidRDefault="00C22A1E" w:rsidP="00A95FED">
      <w:pPr>
        <w:pBdr>
          <w:top w:val="nil"/>
          <w:left w:val="nil"/>
          <w:bottom w:val="nil"/>
          <w:right w:val="nil"/>
          <w:between w:val="nil"/>
        </w:pBdr>
        <w:ind w:firstLine="284"/>
        <w:jc w:val="both"/>
        <w:rPr>
          <w:bCs/>
          <w:sz w:val="22"/>
          <w:szCs w:val="22"/>
          <w:highlight w:val="white"/>
          <w:lang w:val="en-US"/>
        </w:rPr>
      </w:pPr>
      <w:r>
        <w:rPr>
          <w:bCs/>
          <w:sz w:val="22"/>
          <w:szCs w:val="22"/>
          <w:highlight w:val="white"/>
          <w:lang w:val="en-US"/>
        </w:rPr>
        <w:t>Riset</w:t>
      </w:r>
      <w:r w:rsidRPr="00C22A1E">
        <w:rPr>
          <w:bCs/>
          <w:sz w:val="22"/>
          <w:szCs w:val="22"/>
          <w:highlight w:val="white"/>
          <w:lang w:val="id-ID"/>
        </w:rPr>
        <w:t xml:space="preserve"> ini menggunakan m</w:t>
      </w:r>
      <w:r>
        <w:rPr>
          <w:bCs/>
          <w:sz w:val="22"/>
          <w:szCs w:val="22"/>
          <w:highlight w:val="white"/>
          <w:lang w:val="en-US"/>
        </w:rPr>
        <w:t>o</w:t>
      </w:r>
      <w:r w:rsidRPr="00C22A1E">
        <w:rPr>
          <w:bCs/>
          <w:sz w:val="22"/>
          <w:szCs w:val="22"/>
          <w:highlight w:val="white"/>
          <w:lang w:val="id-ID"/>
        </w:rPr>
        <w:t>del</w:t>
      </w:r>
      <w:r>
        <w:rPr>
          <w:bCs/>
          <w:sz w:val="22"/>
          <w:szCs w:val="22"/>
          <w:highlight w:val="white"/>
          <w:lang w:val="en-US"/>
        </w:rPr>
        <w:t xml:space="preserve"> Fuzzy</w:t>
      </w:r>
      <w:r w:rsidRPr="00C22A1E">
        <w:rPr>
          <w:bCs/>
          <w:sz w:val="22"/>
          <w:szCs w:val="22"/>
          <w:highlight w:val="white"/>
          <w:lang w:val="id-ID"/>
        </w:rPr>
        <w:t xml:space="preserve"> </w:t>
      </w:r>
      <w:r>
        <w:rPr>
          <w:bCs/>
          <w:sz w:val="22"/>
          <w:szCs w:val="22"/>
          <w:highlight w:val="white"/>
          <w:lang w:val="en-US"/>
        </w:rPr>
        <w:t>M</w:t>
      </w:r>
      <w:r w:rsidRPr="00C22A1E">
        <w:rPr>
          <w:bCs/>
          <w:sz w:val="22"/>
          <w:szCs w:val="22"/>
          <w:highlight w:val="white"/>
          <w:lang w:val="id-ID"/>
        </w:rPr>
        <w:t xml:space="preserve">amdani dengan aturan hubungan </w:t>
      </w:r>
      <w:r w:rsidRPr="00C22A1E">
        <w:rPr>
          <w:bCs/>
          <w:i/>
          <w:iCs/>
          <w:sz w:val="22"/>
          <w:szCs w:val="22"/>
          <w:highlight w:val="white"/>
          <w:lang w:val="id-ID"/>
        </w:rPr>
        <w:t xml:space="preserve">and. </w:t>
      </w:r>
      <w:r w:rsidRPr="00C22A1E">
        <w:rPr>
          <w:bCs/>
          <w:sz w:val="22"/>
          <w:szCs w:val="22"/>
          <w:highlight w:val="white"/>
          <w:lang w:val="id-ID"/>
        </w:rPr>
        <w:t xml:space="preserve">Memiliki 4 input (Turbidity In, Turbidity Out, TDS dan debit air) dan 5 output (Katup 1-5) </w:t>
      </w:r>
      <w:r w:rsidRPr="00C22A1E">
        <w:rPr>
          <w:bCs/>
          <w:sz w:val="22"/>
          <w:szCs w:val="22"/>
          <w:highlight w:val="white"/>
          <w:lang w:val="en-US"/>
        </w:rPr>
        <w:t>seperti</w:t>
      </w:r>
      <w:r w:rsidRPr="00C22A1E">
        <w:rPr>
          <w:bCs/>
          <w:sz w:val="22"/>
          <w:szCs w:val="22"/>
          <w:highlight w:val="white"/>
          <w:lang w:val="id-ID"/>
        </w:rPr>
        <w:t xml:space="preserve"> pada gambar </w:t>
      </w:r>
      <w:r>
        <w:rPr>
          <w:bCs/>
          <w:sz w:val="22"/>
          <w:szCs w:val="22"/>
          <w:highlight w:val="white"/>
          <w:lang w:val="en-US"/>
        </w:rPr>
        <w:t>4</w:t>
      </w:r>
      <w:r w:rsidRPr="00C22A1E">
        <w:rPr>
          <w:bCs/>
          <w:sz w:val="22"/>
          <w:szCs w:val="22"/>
          <w:highlight w:val="white"/>
          <w:lang w:val="en-US"/>
        </w:rPr>
        <w:t xml:space="preserve"> hingga gambar </w:t>
      </w:r>
      <w:r>
        <w:rPr>
          <w:bCs/>
          <w:sz w:val="22"/>
          <w:szCs w:val="22"/>
          <w:highlight w:val="white"/>
          <w:lang w:val="en-US"/>
        </w:rPr>
        <w:t>8</w:t>
      </w:r>
      <w:r w:rsidRPr="00C22A1E">
        <w:rPr>
          <w:bCs/>
          <w:sz w:val="22"/>
          <w:szCs w:val="22"/>
          <w:highlight w:val="white"/>
          <w:lang w:val="en-US"/>
        </w:rPr>
        <w:t>.</w:t>
      </w:r>
    </w:p>
    <w:p w14:paraId="70DFBF03" w14:textId="47BFDFD5" w:rsidR="00C22A1E" w:rsidRDefault="00C22A1E" w:rsidP="00C22A1E">
      <w:pPr>
        <w:spacing w:before="120"/>
        <w:jc w:val="center"/>
      </w:pPr>
      <w:r>
        <w:rPr>
          <w:noProof/>
        </w:rPr>
        <w:drawing>
          <wp:inline distT="0" distB="0" distL="0" distR="0" wp14:anchorId="0CCD10E1" wp14:editId="67E4989E">
            <wp:extent cx="3133725" cy="23653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2365375"/>
                    </a:xfrm>
                    <a:prstGeom prst="rect">
                      <a:avLst/>
                    </a:prstGeom>
                    <a:noFill/>
                  </pic:spPr>
                </pic:pic>
              </a:graphicData>
            </a:graphic>
          </wp:inline>
        </w:drawing>
      </w:r>
    </w:p>
    <w:p w14:paraId="52AFD731" w14:textId="1DDB30BA" w:rsidR="00C22A1E" w:rsidRDefault="00C22A1E" w:rsidP="00C22A1E">
      <w:pPr>
        <w:spacing w:before="120" w:after="120"/>
        <w:jc w:val="center"/>
        <w:rPr>
          <w:b/>
          <w:sz w:val="20"/>
          <w:szCs w:val="20"/>
        </w:rPr>
      </w:pPr>
      <w:r>
        <w:rPr>
          <w:b/>
          <w:sz w:val="20"/>
          <w:szCs w:val="20"/>
        </w:rPr>
        <w:t xml:space="preserve">Gambar 4.  </w:t>
      </w:r>
      <w:r w:rsidRPr="00C22A1E">
        <w:rPr>
          <w:b/>
          <w:sz w:val="20"/>
          <w:szCs w:val="20"/>
          <w:lang w:val="en-GB"/>
        </w:rPr>
        <w:t xml:space="preserve">Konfigurasi input output logika </w:t>
      </w:r>
      <w:r>
        <w:rPr>
          <w:b/>
          <w:i/>
          <w:iCs/>
          <w:sz w:val="20"/>
          <w:szCs w:val="20"/>
          <w:lang w:val="en-GB"/>
        </w:rPr>
        <w:t>F</w:t>
      </w:r>
      <w:r w:rsidRPr="00C22A1E">
        <w:rPr>
          <w:b/>
          <w:i/>
          <w:iCs/>
          <w:sz w:val="20"/>
          <w:szCs w:val="20"/>
          <w:lang w:val="en-GB"/>
        </w:rPr>
        <w:t>uzzy</w:t>
      </w:r>
    </w:p>
    <w:p w14:paraId="0CB22F64" w14:textId="2B95AB85" w:rsidR="00C22A1E" w:rsidRDefault="00C22A1E" w:rsidP="00C22A1E">
      <w:pPr>
        <w:spacing w:before="120"/>
        <w:jc w:val="center"/>
      </w:pPr>
      <w:r>
        <w:rPr>
          <w:noProof/>
        </w:rPr>
        <w:lastRenderedPageBreak/>
        <w:drawing>
          <wp:inline distT="0" distB="0" distL="0" distR="0" wp14:anchorId="0D0951A4" wp14:editId="65F60E76">
            <wp:extent cx="2944495" cy="25361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4495" cy="2536190"/>
                    </a:xfrm>
                    <a:prstGeom prst="rect">
                      <a:avLst/>
                    </a:prstGeom>
                    <a:noFill/>
                  </pic:spPr>
                </pic:pic>
              </a:graphicData>
            </a:graphic>
          </wp:inline>
        </w:drawing>
      </w:r>
    </w:p>
    <w:p w14:paraId="2AD0D790" w14:textId="4768F008" w:rsidR="00C22A1E" w:rsidRDefault="00C22A1E" w:rsidP="00C22A1E">
      <w:pPr>
        <w:spacing w:before="120" w:after="120"/>
        <w:jc w:val="center"/>
        <w:rPr>
          <w:b/>
          <w:sz w:val="20"/>
          <w:szCs w:val="20"/>
        </w:rPr>
      </w:pPr>
      <w:r>
        <w:rPr>
          <w:b/>
          <w:sz w:val="20"/>
          <w:szCs w:val="20"/>
        </w:rPr>
        <w:t xml:space="preserve">Gambar 5.  </w:t>
      </w:r>
      <w:r w:rsidRPr="00C22A1E">
        <w:rPr>
          <w:b/>
          <w:sz w:val="20"/>
          <w:szCs w:val="20"/>
          <w:lang w:val="en-GB"/>
        </w:rPr>
        <w:t>Fungsi keanggotaan turbidity in</w:t>
      </w:r>
    </w:p>
    <w:p w14:paraId="0DCEC1CB" w14:textId="48D16BCB" w:rsidR="00C22A1E" w:rsidRDefault="00C22A1E" w:rsidP="00C22A1E">
      <w:pPr>
        <w:spacing w:before="120"/>
        <w:jc w:val="center"/>
      </w:pPr>
      <w:r>
        <w:rPr>
          <w:noProof/>
        </w:rPr>
        <w:drawing>
          <wp:inline distT="0" distB="0" distL="0" distR="0" wp14:anchorId="32A67F8E" wp14:editId="3C9C0750">
            <wp:extent cx="2914015" cy="248158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015" cy="2481580"/>
                    </a:xfrm>
                    <a:prstGeom prst="rect">
                      <a:avLst/>
                    </a:prstGeom>
                    <a:noFill/>
                  </pic:spPr>
                </pic:pic>
              </a:graphicData>
            </a:graphic>
          </wp:inline>
        </w:drawing>
      </w:r>
    </w:p>
    <w:p w14:paraId="4FED4417" w14:textId="72B47248" w:rsidR="00C22A1E" w:rsidRDefault="00C22A1E" w:rsidP="00C22A1E">
      <w:pPr>
        <w:spacing w:before="120" w:after="120"/>
        <w:jc w:val="center"/>
        <w:rPr>
          <w:b/>
          <w:sz w:val="20"/>
          <w:szCs w:val="20"/>
        </w:rPr>
      </w:pPr>
      <w:r>
        <w:rPr>
          <w:b/>
          <w:sz w:val="20"/>
          <w:szCs w:val="20"/>
        </w:rPr>
        <w:t xml:space="preserve">Gambar 6.  </w:t>
      </w:r>
      <w:r w:rsidRPr="00C22A1E">
        <w:rPr>
          <w:b/>
          <w:sz w:val="20"/>
          <w:szCs w:val="20"/>
          <w:lang w:val="en-GB"/>
        </w:rPr>
        <w:t>Fungsi keanggotaan turbidity out</w:t>
      </w:r>
    </w:p>
    <w:p w14:paraId="6623D600" w14:textId="516ECDBD" w:rsidR="00C22A1E" w:rsidRDefault="00C22A1E" w:rsidP="00C22A1E">
      <w:pPr>
        <w:spacing w:before="120"/>
        <w:jc w:val="center"/>
      </w:pPr>
      <w:r>
        <w:rPr>
          <w:noProof/>
        </w:rPr>
        <w:drawing>
          <wp:inline distT="0" distB="0" distL="0" distR="0" wp14:anchorId="089C21E5" wp14:editId="1B4216BB">
            <wp:extent cx="2926080" cy="2487295"/>
            <wp:effectExtent l="0" t="0" r="762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6080" cy="2487295"/>
                    </a:xfrm>
                    <a:prstGeom prst="rect">
                      <a:avLst/>
                    </a:prstGeom>
                    <a:noFill/>
                  </pic:spPr>
                </pic:pic>
              </a:graphicData>
            </a:graphic>
          </wp:inline>
        </w:drawing>
      </w:r>
    </w:p>
    <w:p w14:paraId="07D5BDFC" w14:textId="3A7EA644" w:rsidR="00C22A1E" w:rsidRDefault="00C22A1E" w:rsidP="00C22A1E">
      <w:pPr>
        <w:spacing w:before="120" w:after="120"/>
        <w:jc w:val="center"/>
        <w:rPr>
          <w:b/>
          <w:sz w:val="20"/>
          <w:szCs w:val="20"/>
        </w:rPr>
      </w:pPr>
      <w:r>
        <w:rPr>
          <w:b/>
          <w:sz w:val="20"/>
          <w:szCs w:val="20"/>
        </w:rPr>
        <w:t xml:space="preserve">Gambar 7.  </w:t>
      </w:r>
      <w:r w:rsidRPr="00C22A1E">
        <w:rPr>
          <w:b/>
          <w:sz w:val="20"/>
          <w:szCs w:val="20"/>
          <w:lang w:val="en-GB"/>
        </w:rPr>
        <w:t>Fungsi keanggotaan TDS</w:t>
      </w:r>
    </w:p>
    <w:p w14:paraId="635A9E70" w14:textId="55C8F980" w:rsidR="00C22A1E" w:rsidRDefault="00C22A1E" w:rsidP="00C22A1E">
      <w:pPr>
        <w:spacing w:before="120"/>
        <w:jc w:val="center"/>
      </w:pPr>
      <w:r>
        <w:rPr>
          <w:noProof/>
        </w:rPr>
        <w:drawing>
          <wp:inline distT="0" distB="0" distL="0" distR="0" wp14:anchorId="45A20F6A" wp14:editId="61C821E3">
            <wp:extent cx="3237230" cy="2761615"/>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7230" cy="2761615"/>
                    </a:xfrm>
                    <a:prstGeom prst="rect">
                      <a:avLst/>
                    </a:prstGeom>
                    <a:noFill/>
                  </pic:spPr>
                </pic:pic>
              </a:graphicData>
            </a:graphic>
          </wp:inline>
        </w:drawing>
      </w:r>
    </w:p>
    <w:p w14:paraId="267D2B4C" w14:textId="74D715B4" w:rsidR="00C22A1E" w:rsidRDefault="00C22A1E" w:rsidP="00C22A1E">
      <w:pPr>
        <w:spacing w:before="120" w:after="120"/>
        <w:jc w:val="center"/>
        <w:rPr>
          <w:b/>
          <w:sz w:val="20"/>
          <w:szCs w:val="20"/>
        </w:rPr>
      </w:pPr>
      <w:r>
        <w:rPr>
          <w:b/>
          <w:sz w:val="20"/>
          <w:szCs w:val="20"/>
        </w:rPr>
        <w:t xml:space="preserve">Gambar 8.  </w:t>
      </w:r>
      <w:r w:rsidRPr="00C22A1E">
        <w:rPr>
          <w:b/>
          <w:sz w:val="20"/>
          <w:szCs w:val="20"/>
          <w:lang w:val="en-GB"/>
        </w:rPr>
        <w:t xml:space="preserve">Fungsi keanggotaan </w:t>
      </w:r>
      <w:r w:rsidRPr="00C22A1E">
        <w:rPr>
          <w:b/>
          <w:i/>
          <w:iCs/>
          <w:sz w:val="20"/>
          <w:szCs w:val="20"/>
          <w:lang w:val="en-GB"/>
        </w:rPr>
        <w:t>flow meter</w:t>
      </w:r>
    </w:p>
    <w:p w14:paraId="42BFF62F" w14:textId="61DA89F8" w:rsidR="00C22A1E" w:rsidRDefault="00C22A1E" w:rsidP="00A95FED">
      <w:pPr>
        <w:pBdr>
          <w:top w:val="nil"/>
          <w:left w:val="nil"/>
          <w:bottom w:val="nil"/>
          <w:right w:val="nil"/>
          <w:between w:val="nil"/>
        </w:pBdr>
        <w:ind w:firstLine="284"/>
        <w:jc w:val="both"/>
        <w:rPr>
          <w:bCs/>
          <w:sz w:val="22"/>
          <w:szCs w:val="22"/>
          <w:highlight w:val="white"/>
          <w:lang w:val="id-ID"/>
        </w:rPr>
      </w:pPr>
      <w:r w:rsidRPr="00C22A1E">
        <w:rPr>
          <w:bCs/>
          <w:sz w:val="22"/>
          <w:szCs w:val="22"/>
          <w:highlight w:val="white"/>
          <w:lang w:val="id-ID"/>
        </w:rPr>
        <w:t>Rule pada logika fuzzy sebagai berikut:</w:t>
      </w:r>
    </w:p>
    <w:p w14:paraId="17EBC7BD" w14:textId="0D8126EB" w:rsidR="00C22A1E" w:rsidRPr="00C22A1E" w:rsidRDefault="00C22A1E" w:rsidP="00C22A1E">
      <w:pPr>
        <w:pStyle w:val="ListParagraph"/>
        <w:numPr>
          <w:ilvl w:val="0"/>
          <w:numId w:val="8"/>
        </w:numPr>
        <w:pBdr>
          <w:top w:val="nil"/>
          <w:left w:val="nil"/>
          <w:bottom w:val="nil"/>
          <w:right w:val="nil"/>
          <w:between w:val="nil"/>
        </w:pBdr>
        <w:jc w:val="both"/>
        <w:rPr>
          <w:bCs/>
          <w:highlight w:val="white"/>
        </w:rPr>
      </w:pPr>
      <w:r w:rsidRPr="00C22A1E">
        <w:rPr>
          <w:bCs/>
          <w:highlight w:val="white"/>
          <w:lang w:val="en-AU"/>
        </w:rPr>
        <w:t>If (Turbidity_in is Jernih) and (Turbidity_Out is Jernih) and (TDS is Aman) and (Debit_Air is Normal) then (Katup1 is OFF) (Katup2 is ON) (Katup3 is OFF)  (Katup4 is ON) (Katup5 is OFF)</w:t>
      </w:r>
    </w:p>
    <w:p w14:paraId="2EBEC01E" w14:textId="79F6931E" w:rsidR="00C22A1E" w:rsidRPr="00C22A1E" w:rsidRDefault="00C22A1E" w:rsidP="00C22A1E">
      <w:pPr>
        <w:pStyle w:val="ListParagraph"/>
        <w:numPr>
          <w:ilvl w:val="0"/>
          <w:numId w:val="8"/>
        </w:numPr>
        <w:pBdr>
          <w:top w:val="nil"/>
          <w:left w:val="nil"/>
          <w:bottom w:val="nil"/>
          <w:right w:val="nil"/>
          <w:between w:val="nil"/>
        </w:pBdr>
        <w:jc w:val="both"/>
        <w:rPr>
          <w:bCs/>
          <w:highlight w:val="white"/>
        </w:rPr>
      </w:pPr>
      <w:r w:rsidRPr="00C22A1E">
        <w:rPr>
          <w:bCs/>
          <w:highlight w:val="white"/>
          <w:lang w:val="en-AU"/>
        </w:rPr>
        <w:t>If (TDS is Tidak_Aman) then (Katup1 is OFF) (Katup2 is OFF) (Katup3 is OFF)  (Katup4 is OFF) (Katup5 is OFF)</w:t>
      </w:r>
    </w:p>
    <w:p w14:paraId="0376D3F9" w14:textId="768E331C" w:rsidR="00C22A1E" w:rsidRPr="00C22A1E" w:rsidRDefault="00C22A1E" w:rsidP="00C22A1E">
      <w:pPr>
        <w:pStyle w:val="ListParagraph"/>
        <w:numPr>
          <w:ilvl w:val="0"/>
          <w:numId w:val="8"/>
        </w:numPr>
        <w:pBdr>
          <w:top w:val="nil"/>
          <w:left w:val="nil"/>
          <w:bottom w:val="nil"/>
          <w:right w:val="nil"/>
          <w:between w:val="nil"/>
        </w:pBdr>
        <w:jc w:val="both"/>
        <w:rPr>
          <w:bCs/>
          <w:highlight w:val="white"/>
        </w:rPr>
      </w:pPr>
      <w:r w:rsidRPr="00C22A1E">
        <w:rPr>
          <w:bCs/>
          <w:highlight w:val="white"/>
          <w:lang w:val="en-AU"/>
        </w:rPr>
        <w:t>If (Turbidity_in is Keruh) and (Turbidity_Out is Jernih) and (TDS is Aman) and (Debit_Air is Normal) then (Katup1 is ON) (Katup2 is OFF) (Katup3 is ON)  (Katup4 is OFF) (Katup5 is OFF)</w:t>
      </w:r>
    </w:p>
    <w:p w14:paraId="484BB241" w14:textId="2A9BEB64" w:rsidR="00C22A1E" w:rsidRPr="00C22A1E" w:rsidRDefault="00C22A1E" w:rsidP="00C22A1E">
      <w:pPr>
        <w:pStyle w:val="ListParagraph"/>
        <w:numPr>
          <w:ilvl w:val="0"/>
          <w:numId w:val="8"/>
        </w:numPr>
        <w:pBdr>
          <w:top w:val="nil"/>
          <w:left w:val="nil"/>
          <w:bottom w:val="nil"/>
          <w:right w:val="nil"/>
          <w:between w:val="nil"/>
        </w:pBdr>
        <w:jc w:val="both"/>
        <w:rPr>
          <w:bCs/>
          <w:highlight w:val="white"/>
        </w:rPr>
      </w:pPr>
      <w:r w:rsidRPr="00C22A1E">
        <w:rPr>
          <w:bCs/>
          <w:highlight w:val="white"/>
          <w:lang w:val="en-AU"/>
        </w:rPr>
        <w:t>If (Turbidity_in is Jernih) and (Turbidity_Out is Jernih) and (TDS is Aman) and (Debit_Air is Pelan) then (Katup1 is ON) (Katup2 is OFF) (Katup3 is ON)  (Katup4 is OFF) (Katup5 is OFF)</w:t>
      </w:r>
    </w:p>
    <w:p w14:paraId="3AA23492" w14:textId="70F05BE4" w:rsidR="00C22A1E" w:rsidRPr="00C22A1E" w:rsidRDefault="00C22A1E" w:rsidP="00C22A1E">
      <w:pPr>
        <w:pStyle w:val="ListParagraph"/>
        <w:numPr>
          <w:ilvl w:val="0"/>
          <w:numId w:val="8"/>
        </w:numPr>
        <w:pBdr>
          <w:top w:val="nil"/>
          <w:left w:val="nil"/>
          <w:bottom w:val="nil"/>
          <w:right w:val="nil"/>
          <w:between w:val="nil"/>
        </w:pBdr>
        <w:jc w:val="both"/>
        <w:rPr>
          <w:bCs/>
          <w:highlight w:val="white"/>
        </w:rPr>
      </w:pPr>
      <w:r w:rsidRPr="00C22A1E">
        <w:rPr>
          <w:bCs/>
          <w:highlight w:val="white"/>
          <w:lang w:val="en-AU"/>
        </w:rPr>
        <w:t>If (Turbidity_in is Jernih) and (Turbidity_Out is Keruh) and (TDS is Aman) and (Debit_Air is Normal) then (Katup1 is OFF) (Katup2 is ON) (Katup3 is OFF)  (Katup4 is OFF) (Katup5 is ON)</w:t>
      </w:r>
    </w:p>
    <w:p w14:paraId="0C5BEAC2" w14:textId="61A8EB9B" w:rsidR="00C22A1E" w:rsidRDefault="00C22A1E" w:rsidP="00A95FED">
      <w:pPr>
        <w:pBdr>
          <w:top w:val="nil"/>
          <w:left w:val="nil"/>
          <w:bottom w:val="nil"/>
          <w:right w:val="nil"/>
          <w:between w:val="nil"/>
        </w:pBdr>
        <w:ind w:firstLine="284"/>
        <w:jc w:val="both"/>
        <w:rPr>
          <w:bCs/>
          <w:sz w:val="22"/>
          <w:szCs w:val="22"/>
          <w:highlight w:val="white"/>
          <w:lang w:val="id-ID"/>
        </w:rPr>
      </w:pPr>
      <w:r w:rsidRPr="00C22A1E">
        <w:rPr>
          <w:bCs/>
          <w:sz w:val="22"/>
          <w:szCs w:val="22"/>
          <w:highlight w:val="white"/>
          <w:lang w:val="id-ID"/>
        </w:rPr>
        <w:t xml:space="preserve">Dengan menggunakan metode min, akan dipilih nilai minimum dari hasil de-fuzzyfikasi. Fungsi keanggotaan fuzzy, serta himpunan fuzzy dalam aturan inferensi, akan menentukan hasil akhir dari proses kontroler Logika Fuzzy. Kami menggunakan Fuzzy Toolbox Matlab untuk mensimulasikan proses de-fuzzyfikasi, dan hasilnya dapat dilihat pada Gambar </w:t>
      </w:r>
      <w:r w:rsidR="00914E59">
        <w:rPr>
          <w:bCs/>
          <w:sz w:val="22"/>
          <w:szCs w:val="22"/>
          <w:highlight w:val="white"/>
          <w:lang w:val="en-US"/>
        </w:rPr>
        <w:t>9</w:t>
      </w:r>
      <w:r w:rsidRPr="00C22A1E">
        <w:rPr>
          <w:bCs/>
          <w:sz w:val="22"/>
          <w:szCs w:val="22"/>
          <w:highlight w:val="white"/>
          <w:lang w:val="en-US"/>
        </w:rPr>
        <w:t xml:space="preserve"> hingga </w:t>
      </w:r>
      <w:r w:rsidR="00914E59">
        <w:rPr>
          <w:bCs/>
          <w:sz w:val="22"/>
          <w:szCs w:val="22"/>
          <w:highlight w:val="white"/>
          <w:lang w:val="en-US"/>
        </w:rPr>
        <w:t>1</w:t>
      </w:r>
      <w:r w:rsidR="00320FA6">
        <w:rPr>
          <w:bCs/>
          <w:sz w:val="22"/>
          <w:szCs w:val="22"/>
          <w:highlight w:val="white"/>
          <w:lang w:val="en-US"/>
        </w:rPr>
        <w:t>0</w:t>
      </w:r>
      <w:r w:rsidRPr="00C22A1E">
        <w:rPr>
          <w:bCs/>
          <w:sz w:val="22"/>
          <w:szCs w:val="22"/>
          <w:highlight w:val="white"/>
          <w:lang w:val="id-ID"/>
        </w:rPr>
        <w:t>.</w:t>
      </w:r>
    </w:p>
    <w:p w14:paraId="1B46CF00" w14:textId="77777777" w:rsidR="00914E59" w:rsidRDefault="00914E59" w:rsidP="00914E59">
      <w:pPr>
        <w:spacing w:before="120"/>
        <w:jc w:val="center"/>
        <w:sectPr w:rsidR="00914E59">
          <w:type w:val="continuous"/>
          <w:pgSz w:w="11906" w:h="16838"/>
          <w:pgMar w:top="1134" w:right="1134" w:bottom="1418" w:left="1170" w:header="709" w:footer="709" w:gutter="0"/>
          <w:cols w:num="2" w:space="720" w:equalWidth="0">
            <w:col w:w="4602" w:space="397"/>
            <w:col w:w="4602" w:space="0"/>
          </w:cols>
        </w:sectPr>
      </w:pPr>
    </w:p>
    <w:p w14:paraId="35317C9B" w14:textId="75BC30D7" w:rsidR="00914E59" w:rsidRDefault="00914E59" w:rsidP="00914E59">
      <w:pPr>
        <w:spacing w:before="120"/>
        <w:jc w:val="center"/>
      </w:pPr>
      <w:r w:rsidRPr="00793AEC">
        <w:rPr>
          <w:noProof/>
        </w:rPr>
        <w:lastRenderedPageBreak/>
        <w:drawing>
          <wp:inline distT="0" distB="0" distL="0" distR="0" wp14:anchorId="4FAA9F17" wp14:editId="1506A371">
            <wp:extent cx="3767316" cy="2390140"/>
            <wp:effectExtent l="0" t="0" r="508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782191" cy="2399577"/>
                    </a:xfrm>
                    <a:prstGeom prst="rect">
                      <a:avLst/>
                    </a:prstGeom>
                  </pic:spPr>
                </pic:pic>
              </a:graphicData>
            </a:graphic>
          </wp:inline>
        </w:drawing>
      </w:r>
    </w:p>
    <w:p w14:paraId="46861775" w14:textId="74559488" w:rsidR="00914E59" w:rsidRDefault="00914E59" w:rsidP="00914E59">
      <w:pPr>
        <w:spacing w:before="120" w:after="120"/>
        <w:jc w:val="center"/>
        <w:rPr>
          <w:b/>
          <w:sz w:val="20"/>
          <w:szCs w:val="20"/>
        </w:rPr>
      </w:pPr>
      <w:r>
        <w:rPr>
          <w:b/>
          <w:sz w:val="20"/>
          <w:szCs w:val="20"/>
        </w:rPr>
        <w:t xml:space="preserve">Gambar 9.  </w:t>
      </w:r>
      <w:r w:rsidR="00320FA6" w:rsidRPr="00320FA6">
        <w:rPr>
          <w:b/>
          <w:sz w:val="20"/>
          <w:szCs w:val="20"/>
          <w:lang w:val="en-US"/>
        </w:rPr>
        <w:t xml:space="preserve">Simulasi logika </w:t>
      </w:r>
      <w:r w:rsidR="00320FA6" w:rsidRPr="00320FA6">
        <w:rPr>
          <w:b/>
          <w:i/>
          <w:iCs/>
          <w:sz w:val="20"/>
          <w:szCs w:val="20"/>
          <w:lang w:val="en-US"/>
        </w:rPr>
        <w:t xml:space="preserve">Fuzzy </w:t>
      </w:r>
      <w:r w:rsidR="00320FA6">
        <w:rPr>
          <w:b/>
          <w:i/>
          <w:iCs/>
          <w:sz w:val="20"/>
          <w:szCs w:val="20"/>
          <w:lang w:val="en-US"/>
        </w:rPr>
        <w:t>r</w:t>
      </w:r>
      <w:r w:rsidR="00320FA6" w:rsidRPr="00320FA6">
        <w:rPr>
          <w:b/>
          <w:i/>
          <w:iCs/>
          <w:sz w:val="20"/>
          <w:szCs w:val="20"/>
          <w:lang w:val="en-US"/>
        </w:rPr>
        <w:t>ule</w:t>
      </w:r>
      <w:r w:rsidR="00320FA6" w:rsidRPr="00320FA6">
        <w:rPr>
          <w:b/>
          <w:sz w:val="20"/>
          <w:szCs w:val="20"/>
          <w:lang w:val="en-US"/>
        </w:rPr>
        <w:t xml:space="preserve"> 1</w:t>
      </w:r>
    </w:p>
    <w:p w14:paraId="48A734D2" w14:textId="6E49663C" w:rsidR="00914E59" w:rsidRDefault="00914E59" w:rsidP="00914E59">
      <w:pPr>
        <w:spacing w:before="120"/>
        <w:jc w:val="center"/>
      </w:pPr>
      <w:r>
        <w:rPr>
          <w:noProof/>
        </w:rPr>
        <w:drawing>
          <wp:inline distT="0" distB="0" distL="0" distR="0" wp14:anchorId="2C739BEB" wp14:editId="24327664">
            <wp:extent cx="3788189" cy="24003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63" cy="2406113"/>
                    </a:xfrm>
                    <a:prstGeom prst="rect">
                      <a:avLst/>
                    </a:prstGeom>
                    <a:noFill/>
                  </pic:spPr>
                </pic:pic>
              </a:graphicData>
            </a:graphic>
          </wp:inline>
        </w:drawing>
      </w:r>
    </w:p>
    <w:p w14:paraId="51A240EB" w14:textId="06D4F0C4" w:rsidR="00914E59" w:rsidRDefault="00914E59" w:rsidP="00914E59">
      <w:pPr>
        <w:spacing w:before="120" w:after="120"/>
        <w:jc w:val="center"/>
        <w:rPr>
          <w:b/>
          <w:sz w:val="20"/>
          <w:szCs w:val="20"/>
        </w:rPr>
      </w:pPr>
      <w:r>
        <w:rPr>
          <w:b/>
          <w:sz w:val="20"/>
          <w:szCs w:val="20"/>
        </w:rPr>
        <w:t xml:space="preserve">Gambar 10.  </w:t>
      </w:r>
      <w:r w:rsidR="00320FA6" w:rsidRPr="00320FA6">
        <w:rPr>
          <w:b/>
          <w:sz w:val="20"/>
          <w:szCs w:val="20"/>
          <w:lang w:val="en-US"/>
        </w:rPr>
        <w:t xml:space="preserve">Simulasi logika </w:t>
      </w:r>
      <w:r w:rsidR="00320FA6" w:rsidRPr="00320FA6">
        <w:rPr>
          <w:b/>
          <w:i/>
          <w:iCs/>
          <w:sz w:val="20"/>
          <w:szCs w:val="20"/>
          <w:lang w:val="en-US"/>
        </w:rPr>
        <w:t xml:space="preserve">Fuzzy </w:t>
      </w:r>
      <w:r w:rsidR="00320FA6">
        <w:rPr>
          <w:b/>
          <w:i/>
          <w:iCs/>
          <w:sz w:val="20"/>
          <w:szCs w:val="20"/>
          <w:lang w:val="en-US"/>
        </w:rPr>
        <w:t>r</w:t>
      </w:r>
      <w:r w:rsidR="00320FA6" w:rsidRPr="00320FA6">
        <w:rPr>
          <w:b/>
          <w:i/>
          <w:iCs/>
          <w:sz w:val="20"/>
          <w:szCs w:val="20"/>
          <w:lang w:val="en-US"/>
        </w:rPr>
        <w:t>ule</w:t>
      </w:r>
      <w:r w:rsidR="00320FA6" w:rsidRPr="00320FA6">
        <w:rPr>
          <w:b/>
          <w:sz w:val="20"/>
          <w:szCs w:val="20"/>
          <w:lang w:val="en-US"/>
        </w:rPr>
        <w:t xml:space="preserve"> </w:t>
      </w:r>
      <w:r w:rsidR="00320FA6">
        <w:rPr>
          <w:b/>
          <w:sz w:val="20"/>
          <w:szCs w:val="20"/>
          <w:lang w:val="en-US"/>
        </w:rPr>
        <w:t>2</w:t>
      </w:r>
    </w:p>
    <w:p w14:paraId="067FF3E4" w14:textId="77777777" w:rsidR="00914E59" w:rsidRDefault="00914E59" w:rsidP="00A95FED">
      <w:pPr>
        <w:pBdr>
          <w:top w:val="nil"/>
          <w:left w:val="nil"/>
          <w:bottom w:val="nil"/>
          <w:right w:val="nil"/>
          <w:between w:val="nil"/>
        </w:pBdr>
        <w:ind w:firstLine="284"/>
        <w:jc w:val="both"/>
        <w:rPr>
          <w:bCs/>
          <w:sz w:val="22"/>
          <w:szCs w:val="22"/>
          <w:highlight w:val="white"/>
          <w:lang w:val="id-ID"/>
        </w:rPr>
        <w:sectPr w:rsidR="00914E59" w:rsidSect="00914E59">
          <w:type w:val="continuous"/>
          <w:pgSz w:w="11906" w:h="16838"/>
          <w:pgMar w:top="1134" w:right="1134" w:bottom="1418" w:left="1170" w:header="709" w:footer="709" w:gutter="0"/>
          <w:cols w:space="720"/>
        </w:sectPr>
      </w:pPr>
    </w:p>
    <w:p w14:paraId="54EE9A7F" w14:textId="77777777" w:rsidR="00CD53CB" w:rsidRDefault="00F309CC" w:rsidP="000C642F">
      <w:pPr>
        <w:numPr>
          <w:ilvl w:val="0"/>
          <w:numId w:val="2"/>
        </w:numPr>
        <w:ind w:left="426" w:hanging="426"/>
        <w:jc w:val="center"/>
      </w:pPr>
      <w:r>
        <w:rPr>
          <w:b/>
          <w:smallCaps/>
          <w:sz w:val="26"/>
          <w:szCs w:val="26"/>
        </w:rPr>
        <w:t>Hasil dan Pembahasan</w:t>
      </w:r>
    </w:p>
    <w:p w14:paraId="60A9E907" w14:textId="77777777" w:rsidR="00CD53CB" w:rsidRDefault="00CD53CB">
      <w:pPr>
        <w:pBdr>
          <w:top w:val="nil"/>
          <w:left w:val="nil"/>
          <w:bottom w:val="nil"/>
          <w:right w:val="nil"/>
          <w:between w:val="nil"/>
        </w:pBdr>
        <w:ind w:firstLine="216"/>
        <w:jc w:val="both"/>
        <w:rPr>
          <w:sz w:val="22"/>
          <w:szCs w:val="22"/>
          <w:highlight w:val="white"/>
        </w:rPr>
      </w:pPr>
    </w:p>
    <w:p w14:paraId="715DAB26" w14:textId="40F56BB4" w:rsidR="00CD53CB" w:rsidRDefault="00914E59" w:rsidP="000C642F">
      <w:pPr>
        <w:pBdr>
          <w:top w:val="nil"/>
          <w:left w:val="nil"/>
          <w:bottom w:val="nil"/>
          <w:right w:val="nil"/>
          <w:between w:val="nil"/>
        </w:pBdr>
        <w:ind w:firstLine="284"/>
        <w:jc w:val="both"/>
        <w:rPr>
          <w:sz w:val="22"/>
          <w:szCs w:val="22"/>
          <w:highlight w:val="white"/>
        </w:rPr>
      </w:pPr>
      <w:r w:rsidRPr="00914E59">
        <w:rPr>
          <w:bCs/>
          <w:sz w:val="22"/>
          <w:szCs w:val="22"/>
          <w:highlight w:val="white"/>
          <w:lang w:val="id-ID"/>
        </w:rPr>
        <w:t>Berdasarkan rancangan dari alat dan sistem yang dibuat, maka berikut hasil</w:t>
      </w:r>
      <w:r w:rsidRPr="00914E59">
        <w:rPr>
          <w:bCs/>
          <w:sz w:val="22"/>
          <w:szCs w:val="22"/>
          <w:highlight w:val="white"/>
          <w:lang w:val="en-US"/>
        </w:rPr>
        <w:t xml:space="preserve"> </w:t>
      </w:r>
      <w:r w:rsidRPr="00914E59">
        <w:rPr>
          <w:bCs/>
          <w:sz w:val="22"/>
          <w:szCs w:val="22"/>
          <w:highlight w:val="white"/>
          <w:lang w:val="id-ID"/>
        </w:rPr>
        <w:t xml:space="preserve">percobaan dari setiap tahapan dengan pengujian dan pengolahan data dengan logika </w:t>
      </w:r>
      <w:r w:rsidRPr="00914E59">
        <w:rPr>
          <w:bCs/>
          <w:i/>
          <w:iCs/>
          <w:sz w:val="22"/>
          <w:szCs w:val="22"/>
          <w:highlight w:val="white"/>
          <w:lang w:val="id-ID"/>
        </w:rPr>
        <w:t>fuzzy</w:t>
      </w:r>
      <w:r w:rsidRPr="00914E59">
        <w:rPr>
          <w:bCs/>
          <w:sz w:val="22"/>
          <w:szCs w:val="22"/>
          <w:highlight w:val="white"/>
          <w:lang w:val="id-ID"/>
        </w:rPr>
        <w:t xml:space="preserve"> sesuai klasifikasi yang telah ditentukan melalui Matlab.</w:t>
      </w:r>
    </w:p>
    <w:p w14:paraId="317BC971" w14:textId="77777777" w:rsidR="00CD53CB" w:rsidRDefault="00CD53CB">
      <w:pPr>
        <w:pBdr>
          <w:top w:val="nil"/>
          <w:left w:val="nil"/>
          <w:bottom w:val="nil"/>
          <w:right w:val="nil"/>
          <w:between w:val="nil"/>
        </w:pBdr>
        <w:ind w:firstLine="216"/>
        <w:jc w:val="both"/>
        <w:rPr>
          <w:sz w:val="22"/>
          <w:szCs w:val="22"/>
          <w:highlight w:val="white"/>
        </w:rPr>
      </w:pPr>
    </w:p>
    <w:p w14:paraId="74EBB89B" w14:textId="77777777" w:rsidR="00CD53CB" w:rsidRDefault="00F309CC" w:rsidP="000C642F">
      <w:pPr>
        <w:numPr>
          <w:ilvl w:val="0"/>
          <w:numId w:val="2"/>
        </w:numPr>
        <w:ind w:left="426" w:hanging="426"/>
        <w:jc w:val="center"/>
      </w:pPr>
      <w:r>
        <w:rPr>
          <w:b/>
          <w:smallCaps/>
          <w:sz w:val="26"/>
          <w:szCs w:val="26"/>
        </w:rPr>
        <w:t>Kesimpulan</w:t>
      </w:r>
    </w:p>
    <w:p w14:paraId="12161A3B" w14:textId="77777777" w:rsidR="00CD53CB" w:rsidRDefault="00CD53CB">
      <w:pPr>
        <w:pBdr>
          <w:top w:val="nil"/>
          <w:left w:val="nil"/>
          <w:bottom w:val="nil"/>
          <w:right w:val="nil"/>
          <w:between w:val="nil"/>
        </w:pBdr>
        <w:ind w:firstLine="216"/>
        <w:jc w:val="both"/>
        <w:rPr>
          <w:sz w:val="22"/>
          <w:szCs w:val="22"/>
          <w:highlight w:val="white"/>
        </w:rPr>
      </w:pPr>
    </w:p>
    <w:p w14:paraId="2213E351" w14:textId="6B70FC8F" w:rsidR="00914E59" w:rsidRDefault="00914E59" w:rsidP="00914E59">
      <w:pPr>
        <w:pBdr>
          <w:top w:val="nil"/>
          <w:left w:val="nil"/>
          <w:bottom w:val="nil"/>
          <w:right w:val="nil"/>
          <w:between w:val="nil"/>
        </w:pBdr>
        <w:ind w:firstLine="284"/>
        <w:jc w:val="both"/>
        <w:rPr>
          <w:sz w:val="22"/>
          <w:szCs w:val="22"/>
          <w:highlight w:val="white"/>
          <w:lang w:val="en-ID"/>
        </w:rPr>
      </w:pPr>
      <w:r w:rsidRPr="00914E59">
        <w:rPr>
          <w:sz w:val="22"/>
          <w:szCs w:val="22"/>
          <w:highlight w:val="white"/>
          <w:lang w:val="id-ID"/>
        </w:rPr>
        <w:t xml:space="preserve">Penelitian ini bertujuan untuk merancang filter air dengan sistem backwash otomatis berbasis logika fuzzy yang dapat dimonitoring dimana saja dengan IoT. Dari hasil penelitian ini, dapat ditarik kesimpulan </w:t>
      </w:r>
      <w:r>
        <w:rPr>
          <w:sz w:val="22"/>
          <w:szCs w:val="22"/>
          <w:highlight w:val="white"/>
          <w:lang w:val="en-US"/>
        </w:rPr>
        <w:t xml:space="preserve">bahwa </w:t>
      </w:r>
      <w:r>
        <w:rPr>
          <w:sz w:val="22"/>
          <w:szCs w:val="22"/>
          <w:highlight w:val="white"/>
          <w:lang w:val="en-ID"/>
        </w:rPr>
        <w:t>r</w:t>
      </w:r>
      <w:r w:rsidRPr="00914E59">
        <w:rPr>
          <w:sz w:val="22"/>
          <w:szCs w:val="22"/>
          <w:highlight w:val="white"/>
          <w:lang w:val="en-ID"/>
        </w:rPr>
        <w:t>espond time turbidity sensor untuk membaca nilai kekeruhan air, rata – rata sekitar 1,26 detik, untuk TDS sensor rata – ratanya 1,20 detik dan untuk flow meter sensor rata - rata 0,86 detik</w:t>
      </w:r>
      <w:r>
        <w:rPr>
          <w:sz w:val="22"/>
          <w:szCs w:val="22"/>
          <w:highlight w:val="white"/>
          <w:lang w:val="en-ID"/>
        </w:rPr>
        <w:t xml:space="preserve">. </w:t>
      </w:r>
      <w:r w:rsidRPr="00914E59">
        <w:rPr>
          <w:sz w:val="22"/>
          <w:szCs w:val="22"/>
          <w:highlight w:val="white"/>
          <w:lang w:val="en-ID"/>
        </w:rPr>
        <w:t>Untuk ketelitian pembacaan sensor TDS = 1 ppm, sensor turbidity = 1 NTU, dan flow sensor = 0,01 liter/menit</w:t>
      </w:r>
      <w:r>
        <w:rPr>
          <w:sz w:val="22"/>
          <w:szCs w:val="22"/>
          <w:highlight w:val="white"/>
          <w:lang w:val="en-ID"/>
        </w:rPr>
        <w:t xml:space="preserve">. </w:t>
      </w:r>
      <w:r w:rsidRPr="00914E59">
        <w:rPr>
          <w:sz w:val="22"/>
          <w:szCs w:val="22"/>
          <w:highlight w:val="white"/>
          <w:lang w:val="en-ID"/>
        </w:rPr>
        <w:t xml:space="preserve">Waktu yang dibutuhkan untuk perpindahan operasi (Normal – Backwash – Clean – </w:t>
      </w:r>
      <w:r w:rsidRPr="00914E59">
        <w:rPr>
          <w:sz w:val="22"/>
          <w:szCs w:val="22"/>
          <w:highlight w:val="white"/>
          <w:lang w:val="en-ID"/>
        </w:rPr>
        <w:t>Stop) memerlukan waktu kurang dari 1 detik.</w:t>
      </w:r>
      <w:r>
        <w:rPr>
          <w:sz w:val="22"/>
          <w:szCs w:val="22"/>
          <w:highlight w:val="white"/>
          <w:lang w:val="en-ID"/>
        </w:rPr>
        <w:t xml:space="preserve"> </w:t>
      </w:r>
      <w:r w:rsidRPr="00914E59">
        <w:rPr>
          <w:sz w:val="22"/>
          <w:szCs w:val="22"/>
          <w:highlight w:val="white"/>
          <w:lang w:val="en-ID"/>
        </w:rPr>
        <w:t>Jarak maksimal filter air dengan akses poin adalah 6 meter</w:t>
      </w:r>
      <w:r>
        <w:rPr>
          <w:sz w:val="22"/>
          <w:szCs w:val="22"/>
          <w:highlight w:val="white"/>
          <w:lang w:val="en-ID"/>
        </w:rPr>
        <w:t xml:space="preserve">. </w:t>
      </w:r>
      <w:r w:rsidRPr="00914E59">
        <w:rPr>
          <w:sz w:val="22"/>
          <w:szCs w:val="22"/>
          <w:highlight w:val="white"/>
          <w:lang w:val="en-ID"/>
        </w:rPr>
        <w:t>Waktu tunda dari pengiriman data hingga data dapat diterima seutuhnya oleh web server kurang dari 1 detik.</w:t>
      </w:r>
    </w:p>
    <w:p w14:paraId="167208AD" w14:textId="2666C7C8" w:rsidR="00AC4017" w:rsidRDefault="00790267" w:rsidP="00AC4017">
      <w:pPr>
        <w:numPr>
          <w:ilvl w:val="0"/>
          <w:numId w:val="1"/>
        </w:numPr>
      </w:pPr>
      <w:r w:rsidRPr="00790267">
        <w:rPr>
          <w:b/>
          <w:i/>
          <w:sz w:val="22"/>
          <w:szCs w:val="22"/>
          <w:lang w:val="id-ID"/>
        </w:rPr>
        <w:t>Karakteristik Sensor</w:t>
      </w:r>
    </w:p>
    <w:p w14:paraId="733AFB2E" w14:textId="780CB49E" w:rsidR="00654EF0" w:rsidRPr="00654EF0" w:rsidRDefault="00654EF0" w:rsidP="00654EF0">
      <w:pPr>
        <w:pStyle w:val="ListParagraph"/>
        <w:numPr>
          <w:ilvl w:val="0"/>
          <w:numId w:val="9"/>
        </w:numPr>
        <w:jc w:val="both"/>
        <w:rPr>
          <w:highlight w:val="white"/>
        </w:rPr>
      </w:pPr>
      <w:r w:rsidRPr="00654EF0">
        <w:rPr>
          <w:i/>
          <w:iCs/>
          <w:highlight w:val="white"/>
          <w:lang w:val="en-AU"/>
        </w:rPr>
        <w:t>Turbidity</w:t>
      </w:r>
      <w:r w:rsidRPr="00654EF0">
        <w:rPr>
          <w:highlight w:val="white"/>
          <w:lang w:val="en-AU"/>
        </w:rPr>
        <w:t xml:space="preserve"> sensor</w:t>
      </w:r>
    </w:p>
    <w:p w14:paraId="3A18EA26" w14:textId="7E27CC04" w:rsidR="004C2A8C" w:rsidRDefault="004C2A8C" w:rsidP="00654EF0">
      <w:pPr>
        <w:pStyle w:val="ListParagraph"/>
        <w:ind w:left="0" w:firstLine="630"/>
        <w:jc w:val="both"/>
        <w:rPr>
          <w:highlight w:val="white"/>
          <w:lang w:val="en-AU"/>
        </w:rPr>
      </w:pPr>
      <w:r>
        <w:rPr>
          <w:highlight w:val="white"/>
          <w:lang w:val="en-AU"/>
        </w:rPr>
        <w:t>Telah</w:t>
      </w:r>
      <w:r w:rsidR="00266D57" w:rsidRPr="00266D57">
        <w:rPr>
          <w:highlight w:val="white"/>
          <w:lang w:val="en-AU"/>
        </w:rPr>
        <w:t xml:space="preserve"> </w:t>
      </w:r>
      <w:r>
        <w:rPr>
          <w:highlight w:val="white"/>
          <w:lang w:val="en-AU"/>
        </w:rPr>
        <w:t>di</w:t>
      </w:r>
      <w:r w:rsidR="00266D57" w:rsidRPr="00266D57">
        <w:rPr>
          <w:highlight w:val="white"/>
          <w:lang w:val="en-AU"/>
        </w:rPr>
        <w:t xml:space="preserve">lakukan pengujian dan pengukuran sebanyak 6 kali dengan sampel air yang sama didapat hasil seperti pada </w:t>
      </w:r>
      <w:r>
        <w:rPr>
          <w:highlight w:val="white"/>
          <w:lang w:val="en-AU"/>
        </w:rPr>
        <w:t>gambar 11.</w:t>
      </w:r>
      <w:r w:rsidR="00791E7B">
        <w:rPr>
          <w:highlight w:val="white"/>
          <w:lang w:val="en-AU"/>
        </w:rPr>
        <w:t xml:space="preserve"> </w:t>
      </w:r>
      <w:r w:rsidRPr="004C2A8C">
        <w:rPr>
          <w:highlight w:val="white"/>
          <w:lang w:val="en-AU"/>
        </w:rPr>
        <w:t xml:space="preserve">Berdasarkan grafik pada gambar </w:t>
      </w:r>
      <w:r>
        <w:rPr>
          <w:highlight w:val="white"/>
          <w:lang w:val="en-AU"/>
        </w:rPr>
        <w:t>1</w:t>
      </w:r>
      <w:r w:rsidRPr="004C2A8C">
        <w:rPr>
          <w:highlight w:val="white"/>
          <w:lang w:val="en-AU"/>
        </w:rPr>
        <w:t xml:space="preserve">1, waktu respon </w:t>
      </w:r>
      <w:r w:rsidRPr="004C2A8C">
        <w:rPr>
          <w:i/>
          <w:iCs/>
          <w:highlight w:val="white"/>
          <w:lang w:val="en-AU"/>
        </w:rPr>
        <w:t>Turbidity</w:t>
      </w:r>
      <w:r w:rsidRPr="004C2A8C">
        <w:rPr>
          <w:highlight w:val="white"/>
          <w:lang w:val="en-AU"/>
        </w:rPr>
        <w:t xml:space="preserve"> sensor cenderung stabil dikisaran 120 ms.</w:t>
      </w:r>
    </w:p>
    <w:p w14:paraId="1B8C42E0" w14:textId="0A0ADA46" w:rsidR="004C2A8C" w:rsidRPr="00654EF0" w:rsidRDefault="004C2A8C" w:rsidP="00654EF0">
      <w:pPr>
        <w:pStyle w:val="ListParagraph"/>
        <w:ind w:left="0" w:firstLine="630"/>
        <w:jc w:val="both"/>
        <w:rPr>
          <w:highlight w:val="white"/>
        </w:rPr>
      </w:pPr>
      <w:r w:rsidRPr="004C2A8C">
        <w:rPr>
          <w:highlight w:val="white"/>
          <w:lang w:val="en-AU"/>
        </w:rPr>
        <w:t xml:space="preserve">Dan untuk hasil baca keluaran sensor memiliki fluktuasi 0,04 volt. Ini menandakan bahwa sensor stabil dalam membaca kekeruhan air dan memiliki ketelitian 2 angka dibelakang koma seperti ditunjukkan pada gambar </w:t>
      </w:r>
      <w:r w:rsidR="00BD7970">
        <w:rPr>
          <w:highlight w:val="white"/>
          <w:lang w:val="en-AU"/>
        </w:rPr>
        <w:t>1</w:t>
      </w:r>
      <w:r w:rsidRPr="004C2A8C">
        <w:rPr>
          <w:highlight w:val="white"/>
          <w:lang w:val="en-AU"/>
        </w:rPr>
        <w:t>2.</w:t>
      </w:r>
    </w:p>
    <w:p w14:paraId="356FFD2D" w14:textId="2734948C" w:rsidR="00265E49" w:rsidRDefault="00265E49" w:rsidP="00265E49">
      <w:pPr>
        <w:spacing w:before="120"/>
        <w:jc w:val="center"/>
      </w:pPr>
      <w:r>
        <w:rPr>
          <w:noProof/>
        </w:rPr>
        <w:lastRenderedPageBreak/>
        <w:drawing>
          <wp:inline distT="0" distB="0" distL="0" distR="0" wp14:anchorId="7DCD612E" wp14:editId="65EA6EBA">
            <wp:extent cx="2953043" cy="17862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8093" cy="1789309"/>
                    </a:xfrm>
                    <a:prstGeom prst="rect">
                      <a:avLst/>
                    </a:prstGeom>
                    <a:noFill/>
                  </pic:spPr>
                </pic:pic>
              </a:graphicData>
            </a:graphic>
          </wp:inline>
        </w:drawing>
      </w:r>
    </w:p>
    <w:p w14:paraId="24507E31" w14:textId="6CEF715D" w:rsidR="00265E49" w:rsidRDefault="00265E49" w:rsidP="00265E49">
      <w:pPr>
        <w:spacing w:before="120" w:after="120"/>
        <w:jc w:val="center"/>
        <w:rPr>
          <w:b/>
          <w:sz w:val="20"/>
          <w:szCs w:val="20"/>
        </w:rPr>
      </w:pPr>
      <w:r>
        <w:rPr>
          <w:b/>
          <w:sz w:val="20"/>
          <w:szCs w:val="20"/>
        </w:rPr>
        <w:t>Gambar 11.  W</w:t>
      </w:r>
      <w:r w:rsidRPr="00265E49">
        <w:rPr>
          <w:b/>
          <w:sz w:val="20"/>
          <w:szCs w:val="20"/>
          <w:lang w:val="en-US"/>
        </w:rPr>
        <w:t xml:space="preserve">aktu respon </w:t>
      </w:r>
      <w:r w:rsidRPr="00265E49">
        <w:rPr>
          <w:b/>
          <w:i/>
          <w:iCs/>
          <w:sz w:val="20"/>
          <w:szCs w:val="20"/>
          <w:lang w:val="en-US"/>
        </w:rPr>
        <w:t>turbidity</w:t>
      </w:r>
      <w:r w:rsidRPr="00265E49">
        <w:rPr>
          <w:b/>
          <w:sz w:val="20"/>
          <w:szCs w:val="20"/>
          <w:lang w:val="en-US"/>
        </w:rPr>
        <w:t xml:space="preserve"> sensor</w:t>
      </w:r>
    </w:p>
    <w:p w14:paraId="2750B96E" w14:textId="3500B467" w:rsidR="00265E49" w:rsidRDefault="00265E49" w:rsidP="00265E49">
      <w:pPr>
        <w:spacing w:before="120"/>
        <w:jc w:val="center"/>
      </w:pPr>
      <w:r>
        <w:rPr>
          <w:noProof/>
        </w:rPr>
        <w:drawing>
          <wp:inline distT="0" distB="0" distL="0" distR="0" wp14:anchorId="1672BE95" wp14:editId="1E54DFA2">
            <wp:extent cx="2992096" cy="177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224" cy="1781047"/>
                    </a:xfrm>
                    <a:prstGeom prst="rect">
                      <a:avLst/>
                    </a:prstGeom>
                    <a:noFill/>
                  </pic:spPr>
                </pic:pic>
              </a:graphicData>
            </a:graphic>
          </wp:inline>
        </w:drawing>
      </w:r>
    </w:p>
    <w:p w14:paraId="5EE67020" w14:textId="5F9371A9" w:rsidR="00265E49" w:rsidRDefault="00265E49" w:rsidP="00265E49">
      <w:pPr>
        <w:spacing w:before="120" w:after="120"/>
        <w:jc w:val="center"/>
        <w:rPr>
          <w:b/>
          <w:sz w:val="20"/>
          <w:szCs w:val="20"/>
        </w:rPr>
      </w:pPr>
      <w:r>
        <w:rPr>
          <w:b/>
          <w:sz w:val="20"/>
          <w:szCs w:val="20"/>
        </w:rPr>
        <w:t>Gambar 12.  H</w:t>
      </w:r>
      <w:r w:rsidRPr="00265E49">
        <w:rPr>
          <w:b/>
          <w:sz w:val="20"/>
          <w:szCs w:val="20"/>
          <w:lang w:val="en-US"/>
        </w:rPr>
        <w:t xml:space="preserve">asil keluaran </w:t>
      </w:r>
      <w:r w:rsidRPr="00265E49">
        <w:rPr>
          <w:b/>
          <w:i/>
          <w:iCs/>
          <w:sz w:val="20"/>
          <w:szCs w:val="20"/>
          <w:lang w:val="en-US"/>
        </w:rPr>
        <w:t>turbidity</w:t>
      </w:r>
      <w:r w:rsidRPr="00265E49">
        <w:rPr>
          <w:b/>
          <w:sz w:val="20"/>
          <w:szCs w:val="20"/>
          <w:lang w:val="en-US"/>
        </w:rPr>
        <w:t xml:space="preserve"> sensor</w:t>
      </w:r>
    </w:p>
    <w:p w14:paraId="44D570A2" w14:textId="77777777" w:rsidR="00654EF0" w:rsidRPr="00654EF0" w:rsidRDefault="00654EF0" w:rsidP="00654EF0">
      <w:pPr>
        <w:pStyle w:val="ListParagraph"/>
        <w:ind w:left="630"/>
        <w:jc w:val="both"/>
        <w:rPr>
          <w:highlight w:val="white"/>
        </w:rPr>
      </w:pPr>
    </w:p>
    <w:p w14:paraId="5CDDF56E" w14:textId="60846102" w:rsidR="00654EF0" w:rsidRDefault="00654EF0" w:rsidP="00654EF0">
      <w:pPr>
        <w:pStyle w:val="ListParagraph"/>
        <w:numPr>
          <w:ilvl w:val="0"/>
          <w:numId w:val="9"/>
        </w:numPr>
        <w:jc w:val="both"/>
        <w:rPr>
          <w:highlight w:val="white"/>
        </w:rPr>
      </w:pPr>
      <w:r w:rsidRPr="00654EF0">
        <w:rPr>
          <w:sz w:val="24"/>
          <w:szCs w:val="24"/>
        </w:rPr>
        <w:t>TDS</w:t>
      </w:r>
      <w:r>
        <w:rPr>
          <w:i/>
          <w:iCs/>
          <w:sz w:val="24"/>
          <w:szCs w:val="24"/>
        </w:rPr>
        <w:t xml:space="preserve"> </w:t>
      </w:r>
      <w:r>
        <w:rPr>
          <w:sz w:val="24"/>
          <w:szCs w:val="24"/>
        </w:rPr>
        <w:t>(</w:t>
      </w:r>
      <w:r>
        <w:rPr>
          <w:i/>
          <w:iCs/>
          <w:sz w:val="24"/>
          <w:szCs w:val="24"/>
        </w:rPr>
        <w:t>Total Dissolve Solids</w:t>
      </w:r>
      <w:r>
        <w:rPr>
          <w:sz w:val="24"/>
          <w:szCs w:val="24"/>
        </w:rPr>
        <w:t>)</w:t>
      </w:r>
      <w:r w:rsidRPr="0082465A">
        <w:rPr>
          <w:sz w:val="24"/>
          <w:szCs w:val="24"/>
        </w:rPr>
        <w:t xml:space="preserve"> sensor</w:t>
      </w:r>
      <w:r w:rsidRPr="00654EF0">
        <w:rPr>
          <w:highlight w:val="white"/>
        </w:rPr>
        <w:t xml:space="preserve"> </w:t>
      </w:r>
    </w:p>
    <w:p w14:paraId="743A34E9" w14:textId="0F398639" w:rsidR="00654EF0" w:rsidRDefault="00710C08" w:rsidP="00654EF0">
      <w:pPr>
        <w:pStyle w:val="ListParagraph"/>
        <w:ind w:left="0" w:firstLine="630"/>
        <w:jc w:val="both"/>
        <w:rPr>
          <w:highlight w:val="white"/>
          <w:lang w:val="en-AU"/>
        </w:rPr>
      </w:pPr>
      <w:r>
        <w:rPr>
          <w:highlight w:val="white"/>
          <w:lang w:val="en-AU"/>
        </w:rPr>
        <w:t>Telah</w:t>
      </w:r>
      <w:r w:rsidR="00265E49" w:rsidRPr="00265E49">
        <w:rPr>
          <w:highlight w:val="white"/>
          <w:lang w:val="en-AU"/>
        </w:rPr>
        <w:t xml:space="preserve"> </w:t>
      </w:r>
      <w:r>
        <w:rPr>
          <w:highlight w:val="white"/>
          <w:lang w:val="en-AU"/>
        </w:rPr>
        <w:t>di</w:t>
      </w:r>
      <w:r w:rsidR="00265E49" w:rsidRPr="00265E49">
        <w:rPr>
          <w:highlight w:val="white"/>
          <w:lang w:val="en-AU"/>
        </w:rPr>
        <w:t>lakukan pengujian dan pengukuran sebanyak 6 kali dengan sampel air yang sama didapat hasil seperti pada</w:t>
      </w:r>
      <w:r w:rsidR="00265E49">
        <w:rPr>
          <w:highlight w:val="white"/>
          <w:lang w:val="en-AU"/>
        </w:rPr>
        <w:t xml:space="preserve"> gambar 13</w:t>
      </w:r>
      <w:r w:rsidR="00265E49" w:rsidRPr="00265E49">
        <w:rPr>
          <w:highlight w:val="white"/>
          <w:lang w:val="en-AU"/>
        </w:rPr>
        <w:t>.</w:t>
      </w:r>
      <w:r w:rsidR="00265E49">
        <w:rPr>
          <w:highlight w:val="white"/>
          <w:lang w:val="en-AU"/>
        </w:rPr>
        <w:t xml:space="preserve"> </w:t>
      </w:r>
      <w:r w:rsidR="00265E49" w:rsidRPr="00265E49">
        <w:rPr>
          <w:lang w:val="en-AU"/>
        </w:rPr>
        <w:t xml:space="preserve">Berdasarkan grafik gambar </w:t>
      </w:r>
      <w:r w:rsidR="00265E49">
        <w:rPr>
          <w:lang w:val="en-AU"/>
        </w:rPr>
        <w:t>1</w:t>
      </w:r>
      <w:r w:rsidR="00265E49" w:rsidRPr="00265E49">
        <w:rPr>
          <w:lang w:val="en-AU"/>
        </w:rPr>
        <w:t>3, waktu respon TDS sensor cenderung stabil dikisaran 154 ms.</w:t>
      </w:r>
    </w:p>
    <w:p w14:paraId="697A68A7" w14:textId="69509E9B" w:rsidR="00265E49" w:rsidRDefault="00265E49" w:rsidP="00654EF0">
      <w:pPr>
        <w:pStyle w:val="ListParagraph"/>
        <w:ind w:left="0" w:firstLine="630"/>
        <w:jc w:val="both"/>
        <w:rPr>
          <w:highlight w:val="white"/>
          <w:lang w:val="en-AU"/>
        </w:rPr>
      </w:pPr>
      <w:r w:rsidRPr="00265E49">
        <w:rPr>
          <w:highlight w:val="white"/>
          <w:lang w:val="en-AU"/>
        </w:rPr>
        <w:t xml:space="preserve">Dan untuk hasil baca keluaran sensor memiliki fluktuasi 0,012 volt. Ini menandakan bahwa sensor stabil dalam membaca kandungan air dan memiliki ketelitian 3 angka dibelakang koma yang ditunjukkan pada gambar </w:t>
      </w:r>
      <w:r>
        <w:rPr>
          <w:highlight w:val="white"/>
          <w:lang w:val="en-AU"/>
        </w:rPr>
        <w:t>1</w:t>
      </w:r>
      <w:r w:rsidRPr="00265E49">
        <w:rPr>
          <w:highlight w:val="white"/>
          <w:lang w:val="en-AU"/>
        </w:rPr>
        <w:t>4.</w:t>
      </w:r>
    </w:p>
    <w:p w14:paraId="6D002878" w14:textId="06F81B28" w:rsidR="00265E49" w:rsidRDefault="00265E49" w:rsidP="00265E49">
      <w:pPr>
        <w:spacing w:before="120"/>
        <w:jc w:val="center"/>
      </w:pPr>
      <w:r>
        <w:rPr>
          <w:noProof/>
        </w:rPr>
        <w:drawing>
          <wp:inline distT="0" distB="0" distL="0" distR="0" wp14:anchorId="149C94B6" wp14:editId="7BA1BDB7">
            <wp:extent cx="3096895" cy="1840865"/>
            <wp:effectExtent l="0" t="0" r="825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6895" cy="1840865"/>
                    </a:xfrm>
                    <a:prstGeom prst="rect">
                      <a:avLst/>
                    </a:prstGeom>
                    <a:noFill/>
                  </pic:spPr>
                </pic:pic>
              </a:graphicData>
            </a:graphic>
          </wp:inline>
        </w:drawing>
      </w:r>
    </w:p>
    <w:p w14:paraId="3A1D74A9" w14:textId="7BC3CE0C" w:rsidR="00265E49" w:rsidRDefault="00265E49" w:rsidP="00265E49">
      <w:pPr>
        <w:spacing w:before="120" w:after="120"/>
        <w:jc w:val="center"/>
        <w:rPr>
          <w:b/>
          <w:sz w:val="20"/>
          <w:szCs w:val="20"/>
        </w:rPr>
      </w:pPr>
      <w:r>
        <w:rPr>
          <w:b/>
          <w:sz w:val="20"/>
          <w:szCs w:val="20"/>
        </w:rPr>
        <w:t>Gambar 13.  H</w:t>
      </w:r>
      <w:r w:rsidRPr="00265E49">
        <w:rPr>
          <w:b/>
          <w:sz w:val="20"/>
          <w:szCs w:val="20"/>
          <w:lang w:val="en-US"/>
        </w:rPr>
        <w:t xml:space="preserve">asil keluaran </w:t>
      </w:r>
      <w:r>
        <w:rPr>
          <w:b/>
          <w:sz w:val="20"/>
          <w:szCs w:val="20"/>
          <w:lang w:val="en-US"/>
        </w:rPr>
        <w:t>TDS</w:t>
      </w:r>
      <w:r w:rsidRPr="00265E49">
        <w:rPr>
          <w:b/>
          <w:sz w:val="20"/>
          <w:szCs w:val="20"/>
          <w:lang w:val="en-US"/>
        </w:rPr>
        <w:t xml:space="preserve"> sensor</w:t>
      </w:r>
    </w:p>
    <w:p w14:paraId="0CEB4F85" w14:textId="4286900A" w:rsidR="00265E49" w:rsidRDefault="00265E49" w:rsidP="00265E49">
      <w:pPr>
        <w:spacing w:before="120"/>
        <w:jc w:val="center"/>
      </w:pPr>
      <w:r>
        <w:rPr>
          <w:noProof/>
        </w:rPr>
        <w:drawing>
          <wp:inline distT="0" distB="0" distL="0" distR="0" wp14:anchorId="310ED853" wp14:editId="00150C54">
            <wp:extent cx="3115310" cy="1847215"/>
            <wp:effectExtent l="0" t="0" r="889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5310" cy="1847215"/>
                    </a:xfrm>
                    <a:prstGeom prst="rect">
                      <a:avLst/>
                    </a:prstGeom>
                    <a:noFill/>
                  </pic:spPr>
                </pic:pic>
              </a:graphicData>
            </a:graphic>
          </wp:inline>
        </w:drawing>
      </w:r>
    </w:p>
    <w:p w14:paraId="3A565BE9" w14:textId="77315345" w:rsidR="00265E49" w:rsidRDefault="00265E49" w:rsidP="00265E49">
      <w:pPr>
        <w:spacing w:before="120" w:after="120"/>
        <w:jc w:val="center"/>
        <w:rPr>
          <w:b/>
          <w:sz w:val="20"/>
          <w:szCs w:val="20"/>
          <w:lang w:val="en-US"/>
        </w:rPr>
      </w:pPr>
      <w:r>
        <w:rPr>
          <w:b/>
          <w:sz w:val="20"/>
          <w:szCs w:val="20"/>
        </w:rPr>
        <w:t>Gambar 14.  H</w:t>
      </w:r>
      <w:r w:rsidRPr="00265E49">
        <w:rPr>
          <w:b/>
          <w:sz w:val="20"/>
          <w:szCs w:val="20"/>
          <w:lang w:val="en-US"/>
        </w:rPr>
        <w:t xml:space="preserve">asil keluaran </w:t>
      </w:r>
      <w:r>
        <w:rPr>
          <w:b/>
          <w:sz w:val="20"/>
          <w:szCs w:val="20"/>
          <w:lang w:val="en-US"/>
        </w:rPr>
        <w:t>TDS</w:t>
      </w:r>
      <w:r w:rsidRPr="00265E49">
        <w:rPr>
          <w:b/>
          <w:sz w:val="20"/>
          <w:szCs w:val="20"/>
          <w:lang w:val="en-US"/>
        </w:rPr>
        <w:t xml:space="preserve"> sensor</w:t>
      </w:r>
    </w:p>
    <w:p w14:paraId="57DE7EFB" w14:textId="777D9D5C" w:rsidR="002D72F2" w:rsidRDefault="002D72F2" w:rsidP="002D72F2">
      <w:pPr>
        <w:spacing w:before="120"/>
        <w:jc w:val="center"/>
      </w:pPr>
      <w:r>
        <w:rPr>
          <w:noProof/>
        </w:rPr>
        <w:drawing>
          <wp:inline distT="0" distB="0" distL="0" distR="0" wp14:anchorId="04379B33" wp14:editId="3D163057">
            <wp:extent cx="3115310" cy="1895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9803" cy="1898014"/>
                    </a:xfrm>
                    <a:prstGeom prst="rect">
                      <a:avLst/>
                    </a:prstGeom>
                    <a:noFill/>
                  </pic:spPr>
                </pic:pic>
              </a:graphicData>
            </a:graphic>
          </wp:inline>
        </w:drawing>
      </w:r>
    </w:p>
    <w:p w14:paraId="0DBA4259" w14:textId="3D64FE70" w:rsidR="002D72F2" w:rsidRDefault="002D72F2" w:rsidP="002D72F2">
      <w:pPr>
        <w:spacing w:before="120" w:after="120"/>
        <w:jc w:val="center"/>
        <w:rPr>
          <w:b/>
          <w:sz w:val="20"/>
          <w:szCs w:val="20"/>
        </w:rPr>
      </w:pPr>
      <w:r>
        <w:rPr>
          <w:b/>
          <w:sz w:val="20"/>
          <w:szCs w:val="20"/>
        </w:rPr>
        <w:t xml:space="preserve">Gambar 15.  </w:t>
      </w:r>
      <w:r w:rsidRPr="002D72F2">
        <w:rPr>
          <w:b/>
          <w:sz w:val="20"/>
          <w:szCs w:val="20"/>
          <w:lang w:val="en-US"/>
        </w:rPr>
        <w:t>Hubungan waktu respon dengan laju air</w:t>
      </w:r>
    </w:p>
    <w:p w14:paraId="1A3EBF36" w14:textId="77777777" w:rsidR="00654EF0" w:rsidRDefault="00654EF0" w:rsidP="00654EF0">
      <w:pPr>
        <w:pStyle w:val="ListParagraph"/>
        <w:ind w:left="630"/>
        <w:jc w:val="both"/>
        <w:rPr>
          <w:highlight w:val="white"/>
        </w:rPr>
      </w:pPr>
    </w:p>
    <w:p w14:paraId="19D2838E" w14:textId="25A7BD74" w:rsidR="00654EF0" w:rsidRDefault="00654EF0" w:rsidP="00654EF0">
      <w:pPr>
        <w:pStyle w:val="ListParagraph"/>
        <w:numPr>
          <w:ilvl w:val="0"/>
          <w:numId w:val="9"/>
        </w:numPr>
        <w:jc w:val="both"/>
        <w:rPr>
          <w:highlight w:val="white"/>
        </w:rPr>
      </w:pPr>
      <w:r>
        <w:rPr>
          <w:i/>
          <w:iCs/>
          <w:sz w:val="24"/>
          <w:szCs w:val="24"/>
        </w:rPr>
        <w:t>Flow meter</w:t>
      </w:r>
      <w:r w:rsidRPr="0082465A">
        <w:rPr>
          <w:sz w:val="24"/>
          <w:szCs w:val="24"/>
        </w:rPr>
        <w:t xml:space="preserve"> sensor</w:t>
      </w:r>
      <w:r w:rsidRPr="00654EF0">
        <w:rPr>
          <w:highlight w:val="white"/>
        </w:rPr>
        <w:t xml:space="preserve"> </w:t>
      </w:r>
    </w:p>
    <w:p w14:paraId="2FC39C08" w14:textId="5ABF3868" w:rsidR="00AC4017" w:rsidRDefault="00710C08" w:rsidP="00654EF0">
      <w:pPr>
        <w:pStyle w:val="ListParagraph"/>
        <w:ind w:left="0" w:firstLine="630"/>
        <w:jc w:val="both"/>
        <w:rPr>
          <w:highlight w:val="white"/>
        </w:rPr>
      </w:pPr>
      <w:r w:rsidRPr="00710C08">
        <w:rPr>
          <w:highlight w:val="white"/>
          <w:lang w:val="en-AU"/>
        </w:rPr>
        <w:t xml:space="preserve">Telah dilakukan pengujian dan pengukuran sebanyak 6 kali dengan </w:t>
      </w:r>
      <w:r>
        <w:rPr>
          <w:highlight w:val="white"/>
          <w:lang w:val="en-AU"/>
        </w:rPr>
        <w:t>laju</w:t>
      </w:r>
      <w:r w:rsidRPr="00710C08">
        <w:rPr>
          <w:highlight w:val="white"/>
          <w:lang w:val="en-AU"/>
        </w:rPr>
        <w:t xml:space="preserve"> air yang </w:t>
      </w:r>
      <w:r>
        <w:rPr>
          <w:highlight w:val="white"/>
          <w:lang w:val="en-AU"/>
        </w:rPr>
        <w:t>berbeda</w:t>
      </w:r>
      <w:r w:rsidRPr="00710C08">
        <w:rPr>
          <w:highlight w:val="white"/>
          <w:lang w:val="en-AU"/>
        </w:rPr>
        <w:t xml:space="preserve"> didapat hasil seperti pada gambar 1</w:t>
      </w:r>
      <w:r>
        <w:rPr>
          <w:highlight w:val="white"/>
          <w:lang w:val="en-AU"/>
        </w:rPr>
        <w:t>5</w:t>
      </w:r>
      <w:r w:rsidRPr="00710C08">
        <w:rPr>
          <w:highlight w:val="white"/>
          <w:lang w:val="en-AU"/>
        </w:rPr>
        <w:t xml:space="preserve">. </w:t>
      </w:r>
      <w:r w:rsidR="00C46AB2" w:rsidRPr="00C46AB2">
        <w:rPr>
          <w:highlight w:val="white"/>
          <w:lang w:val="en-AU"/>
        </w:rPr>
        <w:t xml:space="preserve">Berdasarkan gambar </w:t>
      </w:r>
      <w:r w:rsidR="00C46AB2">
        <w:rPr>
          <w:highlight w:val="white"/>
          <w:lang w:val="en-AU"/>
        </w:rPr>
        <w:t>1</w:t>
      </w:r>
      <w:r w:rsidR="00C46AB2" w:rsidRPr="00C46AB2">
        <w:rPr>
          <w:highlight w:val="white"/>
          <w:lang w:val="en-AU"/>
        </w:rPr>
        <w:t xml:space="preserve">5 waktu respon sensor berbanding terbalik dengan dengan laju air. Sehingga jika laju air lambat, waktu respon sensor akan (tinggi) lama. Sebaliknya jika laju air kencang, maka waktu respon sensor semakin rendah (cepat). Dan pada </w:t>
      </w:r>
      <w:r w:rsidR="00C46AB2" w:rsidRPr="00C46AB2">
        <w:rPr>
          <w:i/>
          <w:iCs/>
          <w:highlight w:val="white"/>
          <w:lang w:val="en-AU"/>
        </w:rPr>
        <w:t xml:space="preserve">flow meter </w:t>
      </w:r>
      <w:r w:rsidR="00C46AB2" w:rsidRPr="00C46AB2">
        <w:rPr>
          <w:highlight w:val="white"/>
          <w:lang w:val="en-AU"/>
        </w:rPr>
        <w:t>sensor dapat membaca dengan ketelitian 1 Hz.</w:t>
      </w:r>
    </w:p>
    <w:p w14:paraId="5C5B6BB7" w14:textId="77777777" w:rsidR="00710C08" w:rsidRPr="00654EF0" w:rsidRDefault="00710C08" w:rsidP="00654EF0">
      <w:pPr>
        <w:pStyle w:val="ListParagraph"/>
        <w:ind w:left="0" w:firstLine="630"/>
        <w:jc w:val="both"/>
        <w:rPr>
          <w:highlight w:val="white"/>
        </w:rPr>
      </w:pPr>
    </w:p>
    <w:p w14:paraId="7E45A7CF" w14:textId="35D33957" w:rsidR="00AC4017" w:rsidRDefault="00790267" w:rsidP="00AC4017">
      <w:pPr>
        <w:numPr>
          <w:ilvl w:val="0"/>
          <w:numId w:val="1"/>
        </w:numPr>
      </w:pPr>
      <w:bookmarkStart w:id="1" w:name="_Toc89988938"/>
      <w:r w:rsidRPr="00790267">
        <w:rPr>
          <w:b/>
          <w:i/>
          <w:sz w:val="22"/>
          <w:szCs w:val="22"/>
          <w:lang w:val="id-ID"/>
        </w:rPr>
        <w:t>Perakitan Hardware</w:t>
      </w:r>
      <w:bookmarkEnd w:id="1"/>
    </w:p>
    <w:p w14:paraId="5143A649" w14:textId="6A353946" w:rsidR="00AC4017" w:rsidRDefault="007D4B1E" w:rsidP="00AC4017">
      <w:pPr>
        <w:ind w:firstLine="270"/>
        <w:jc w:val="both"/>
        <w:rPr>
          <w:sz w:val="22"/>
          <w:szCs w:val="22"/>
          <w:lang w:val="id-ID"/>
        </w:rPr>
      </w:pPr>
      <w:r w:rsidRPr="007D4B1E">
        <w:rPr>
          <w:sz w:val="22"/>
          <w:szCs w:val="22"/>
          <w:highlight w:val="white"/>
          <w:lang w:val="id-ID"/>
        </w:rPr>
        <w:t xml:space="preserve">Pembuatan </w:t>
      </w:r>
      <w:r w:rsidRPr="007D4B1E">
        <w:rPr>
          <w:i/>
          <w:iCs/>
          <w:sz w:val="22"/>
          <w:szCs w:val="22"/>
          <w:highlight w:val="white"/>
          <w:lang w:val="id-ID"/>
        </w:rPr>
        <w:t>hardware</w:t>
      </w:r>
      <w:r w:rsidRPr="007D4B1E">
        <w:rPr>
          <w:sz w:val="22"/>
          <w:szCs w:val="22"/>
          <w:highlight w:val="white"/>
          <w:lang w:val="id-ID"/>
        </w:rPr>
        <w:t xml:space="preserve"> </w:t>
      </w:r>
      <w:r w:rsidRPr="007D4B1E">
        <w:rPr>
          <w:i/>
          <w:iCs/>
          <w:sz w:val="22"/>
          <w:szCs w:val="22"/>
          <w:highlight w:val="white"/>
          <w:lang w:val="id-ID"/>
        </w:rPr>
        <w:t>prototype</w:t>
      </w:r>
      <w:r w:rsidRPr="007D4B1E">
        <w:rPr>
          <w:sz w:val="22"/>
          <w:szCs w:val="22"/>
          <w:highlight w:val="white"/>
          <w:lang w:val="id-ID"/>
        </w:rPr>
        <w:t xml:space="preserve"> menggunakan filter air 10 inch yang umum dipasaran yang hubungkan dengan solenoid dan sensor menggunakan pipa ½ inch. Untuk kontrolnya menggunakan PCB yang dicetak dengan CNC dan </w:t>
      </w:r>
      <w:r w:rsidRPr="007D4B1E">
        <w:rPr>
          <w:i/>
          <w:iCs/>
          <w:sz w:val="22"/>
          <w:szCs w:val="22"/>
          <w:highlight w:val="white"/>
          <w:lang w:val="id-ID"/>
        </w:rPr>
        <w:t>chasing</w:t>
      </w:r>
      <w:r w:rsidRPr="007D4B1E">
        <w:rPr>
          <w:sz w:val="22"/>
          <w:szCs w:val="22"/>
          <w:highlight w:val="white"/>
          <w:lang w:val="id-ID"/>
        </w:rPr>
        <w:t xml:space="preserve"> berupa 3D printer seperti gambar </w:t>
      </w:r>
      <w:r w:rsidR="00857A72">
        <w:rPr>
          <w:sz w:val="22"/>
          <w:szCs w:val="22"/>
          <w:highlight w:val="white"/>
          <w:lang w:val="en-US"/>
        </w:rPr>
        <w:t>1</w:t>
      </w:r>
      <w:r w:rsidRPr="007D4B1E">
        <w:rPr>
          <w:sz w:val="22"/>
          <w:szCs w:val="22"/>
          <w:highlight w:val="white"/>
          <w:lang w:val="en-US"/>
        </w:rPr>
        <w:t>6</w:t>
      </w:r>
      <w:r w:rsidRPr="007D4B1E">
        <w:rPr>
          <w:sz w:val="22"/>
          <w:szCs w:val="22"/>
          <w:highlight w:val="white"/>
          <w:lang w:val="id-ID"/>
        </w:rPr>
        <w:t>.</w:t>
      </w:r>
    </w:p>
    <w:p w14:paraId="7B716D2D" w14:textId="38F3658D" w:rsidR="007D4B1E" w:rsidRDefault="00857A72" w:rsidP="007D4B1E">
      <w:pPr>
        <w:spacing w:before="120"/>
        <w:jc w:val="center"/>
      </w:pPr>
      <w:r>
        <w:rPr>
          <w:noProof/>
        </w:rPr>
        <w:lastRenderedPageBreak/>
        <w:drawing>
          <wp:inline distT="0" distB="0" distL="0" distR="0" wp14:anchorId="0849C6C4" wp14:editId="12757DA6">
            <wp:extent cx="2948548" cy="2454910"/>
            <wp:effectExtent l="0" t="0" r="444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7126" cy="2470377"/>
                    </a:xfrm>
                    <a:prstGeom prst="rect">
                      <a:avLst/>
                    </a:prstGeom>
                    <a:noFill/>
                  </pic:spPr>
                </pic:pic>
              </a:graphicData>
            </a:graphic>
          </wp:inline>
        </w:drawing>
      </w:r>
    </w:p>
    <w:p w14:paraId="497657B3" w14:textId="4256B43F" w:rsidR="007D4B1E" w:rsidRDefault="007D4B1E" w:rsidP="007D4B1E">
      <w:pPr>
        <w:spacing w:before="120" w:after="120"/>
        <w:jc w:val="center"/>
        <w:rPr>
          <w:b/>
          <w:sz w:val="20"/>
          <w:szCs w:val="20"/>
          <w:lang w:val="en-GB"/>
        </w:rPr>
      </w:pPr>
      <w:r>
        <w:rPr>
          <w:b/>
          <w:sz w:val="20"/>
          <w:szCs w:val="20"/>
        </w:rPr>
        <w:t xml:space="preserve">Gambar </w:t>
      </w:r>
      <w:r w:rsidR="00857A72">
        <w:rPr>
          <w:b/>
          <w:sz w:val="20"/>
          <w:szCs w:val="20"/>
        </w:rPr>
        <w:t>16</w:t>
      </w:r>
      <w:r>
        <w:rPr>
          <w:b/>
          <w:sz w:val="20"/>
          <w:szCs w:val="20"/>
        </w:rPr>
        <w:t xml:space="preserve">.  </w:t>
      </w:r>
      <w:r w:rsidR="00857A72">
        <w:rPr>
          <w:b/>
          <w:sz w:val="20"/>
          <w:szCs w:val="20"/>
          <w:lang w:val="en-GB"/>
        </w:rPr>
        <w:t>Hasil akhir purwarupa</w:t>
      </w:r>
    </w:p>
    <w:p w14:paraId="23A2A4DC" w14:textId="77777777" w:rsidR="00857A72" w:rsidRDefault="00857A72" w:rsidP="00857A72">
      <w:pPr>
        <w:spacing w:before="120"/>
        <w:jc w:val="center"/>
      </w:pPr>
      <w:r>
        <w:rPr>
          <w:noProof/>
        </w:rPr>
        <w:drawing>
          <wp:inline distT="0" distB="0" distL="0" distR="0" wp14:anchorId="2F3D36CD" wp14:editId="5A6C230C">
            <wp:extent cx="2853055" cy="3401695"/>
            <wp:effectExtent l="0" t="0" r="444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3055" cy="3401695"/>
                    </a:xfrm>
                    <a:prstGeom prst="rect">
                      <a:avLst/>
                    </a:prstGeom>
                    <a:noFill/>
                  </pic:spPr>
                </pic:pic>
              </a:graphicData>
            </a:graphic>
          </wp:inline>
        </w:drawing>
      </w:r>
    </w:p>
    <w:p w14:paraId="319B55F4" w14:textId="77777777" w:rsidR="00857A72" w:rsidRDefault="00857A72" w:rsidP="00857A72">
      <w:pPr>
        <w:spacing w:before="120" w:after="120"/>
        <w:jc w:val="center"/>
        <w:rPr>
          <w:b/>
          <w:sz w:val="20"/>
          <w:szCs w:val="20"/>
        </w:rPr>
      </w:pPr>
      <w:r>
        <w:rPr>
          <w:b/>
          <w:sz w:val="20"/>
          <w:szCs w:val="20"/>
        </w:rPr>
        <w:t xml:space="preserve">Gambar 17.  </w:t>
      </w:r>
      <w:r w:rsidRPr="00857A72">
        <w:rPr>
          <w:b/>
          <w:iCs/>
          <w:sz w:val="20"/>
          <w:szCs w:val="20"/>
          <w:lang w:val="id-ID"/>
        </w:rPr>
        <w:t>Tampilan program di Arduino IDE</w:t>
      </w:r>
    </w:p>
    <w:p w14:paraId="1B434677" w14:textId="77777777" w:rsidR="007D4B1E" w:rsidRDefault="007D4B1E" w:rsidP="00AC4017">
      <w:pPr>
        <w:ind w:firstLine="270"/>
        <w:jc w:val="both"/>
        <w:rPr>
          <w:sz w:val="22"/>
          <w:szCs w:val="22"/>
        </w:rPr>
      </w:pPr>
    </w:p>
    <w:p w14:paraId="2B4F228D" w14:textId="6D284545" w:rsidR="00AC4017" w:rsidRDefault="00790267" w:rsidP="00AC4017">
      <w:pPr>
        <w:numPr>
          <w:ilvl w:val="0"/>
          <w:numId w:val="1"/>
        </w:numPr>
      </w:pPr>
      <w:bookmarkStart w:id="2" w:name="_Toc89988939"/>
      <w:r w:rsidRPr="00790267">
        <w:rPr>
          <w:b/>
          <w:i/>
          <w:iCs/>
          <w:sz w:val="22"/>
          <w:szCs w:val="22"/>
          <w:lang w:val="id-ID"/>
        </w:rPr>
        <w:t>Compile</w:t>
      </w:r>
      <w:r w:rsidRPr="00790267">
        <w:rPr>
          <w:b/>
          <w:i/>
          <w:sz w:val="22"/>
          <w:szCs w:val="22"/>
          <w:lang w:val="id-ID"/>
        </w:rPr>
        <w:t xml:space="preserve"> Program Dengan Arduino IDE</w:t>
      </w:r>
      <w:bookmarkEnd w:id="2"/>
    </w:p>
    <w:p w14:paraId="15ED4182" w14:textId="5F90B315" w:rsidR="00AC4017" w:rsidRDefault="00857A72" w:rsidP="00AC4017">
      <w:pPr>
        <w:ind w:firstLine="270"/>
        <w:jc w:val="both"/>
        <w:rPr>
          <w:sz w:val="22"/>
          <w:szCs w:val="22"/>
          <w:lang w:val="id-ID"/>
        </w:rPr>
      </w:pPr>
      <w:r>
        <w:rPr>
          <w:sz w:val="22"/>
          <w:szCs w:val="22"/>
          <w:highlight w:val="white"/>
          <w:lang w:val="en-US"/>
        </w:rPr>
        <w:t>G</w:t>
      </w:r>
      <w:r w:rsidR="007D4B1E" w:rsidRPr="007D4B1E">
        <w:rPr>
          <w:sz w:val="22"/>
          <w:szCs w:val="22"/>
          <w:highlight w:val="white"/>
          <w:lang w:val="id-ID"/>
        </w:rPr>
        <w:t xml:space="preserve">ambar </w:t>
      </w:r>
      <w:r>
        <w:rPr>
          <w:sz w:val="22"/>
          <w:szCs w:val="22"/>
          <w:highlight w:val="white"/>
          <w:lang w:val="en-US"/>
        </w:rPr>
        <w:t>1</w:t>
      </w:r>
      <w:r w:rsidR="007D4B1E" w:rsidRPr="007D4B1E">
        <w:rPr>
          <w:sz w:val="22"/>
          <w:szCs w:val="22"/>
          <w:highlight w:val="white"/>
          <w:lang w:val="en-US"/>
        </w:rPr>
        <w:t>7</w:t>
      </w:r>
      <w:r w:rsidR="007D4B1E" w:rsidRPr="007D4B1E">
        <w:rPr>
          <w:sz w:val="22"/>
          <w:szCs w:val="22"/>
          <w:highlight w:val="white"/>
          <w:lang w:val="id-ID"/>
        </w:rPr>
        <w:t xml:space="preserve"> </w:t>
      </w:r>
      <w:r>
        <w:rPr>
          <w:sz w:val="22"/>
          <w:szCs w:val="22"/>
          <w:highlight w:val="white"/>
          <w:lang w:val="en-US"/>
        </w:rPr>
        <w:t xml:space="preserve">menunjukkan proses memasukkan </w:t>
      </w:r>
      <w:r w:rsidR="007D4B1E" w:rsidRPr="007D4B1E">
        <w:rPr>
          <w:sz w:val="22"/>
          <w:szCs w:val="22"/>
          <w:highlight w:val="white"/>
          <w:lang w:val="id-ID"/>
        </w:rPr>
        <w:t xml:space="preserve">alamat </w:t>
      </w:r>
      <w:r>
        <w:rPr>
          <w:sz w:val="22"/>
          <w:szCs w:val="22"/>
          <w:highlight w:val="white"/>
          <w:lang w:val="en-US"/>
        </w:rPr>
        <w:t>W</w:t>
      </w:r>
      <w:r w:rsidR="007D4B1E" w:rsidRPr="007D4B1E">
        <w:rPr>
          <w:sz w:val="22"/>
          <w:szCs w:val="22"/>
          <w:highlight w:val="white"/>
          <w:lang w:val="id-ID"/>
        </w:rPr>
        <w:t>i</w:t>
      </w:r>
      <w:r>
        <w:rPr>
          <w:sz w:val="22"/>
          <w:szCs w:val="22"/>
          <w:highlight w:val="white"/>
          <w:lang w:val="en-US"/>
        </w:rPr>
        <w:t>-F</w:t>
      </w:r>
      <w:r w:rsidR="007D4B1E" w:rsidRPr="007D4B1E">
        <w:rPr>
          <w:sz w:val="22"/>
          <w:szCs w:val="22"/>
          <w:highlight w:val="white"/>
          <w:lang w:val="id-ID"/>
        </w:rPr>
        <w:t xml:space="preserve">i yang digunakan termasuk dengan </w:t>
      </w:r>
      <w:r w:rsidR="007D4B1E" w:rsidRPr="00857A72">
        <w:rPr>
          <w:i/>
          <w:iCs/>
          <w:sz w:val="22"/>
          <w:szCs w:val="22"/>
          <w:highlight w:val="white"/>
          <w:lang w:val="id-ID"/>
        </w:rPr>
        <w:t>password</w:t>
      </w:r>
      <w:r w:rsidR="007D4B1E" w:rsidRPr="007D4B1E">
        <w:rPr>
          <w:sz w:val="22"/>
          <w:szCs w:val="22"/>
          <w:highlight w:val="white"/>
          <w:lang w:val="id-ID"/>
        </w:rPr>
        <w:t xml:space="preserve"> dan </w:t>
      </w:r>
      <w:r w:rsidR="007D4B1E" w:rsidRPr="00857A72">
        <w:rPr>
          <w:i/>
          <w:iCs/>
          <w:sz w:val="22"/>
          <w:szCs w:val="22"/>
          <w:highlight w:val="white"/>
          <w:lang w:val="id-ID"/>
        </w:rPr>
        <w:t>parameter</w:t>
      </w:r>
      <w:r w:rsidR="007D4B1E" w:rsidRPr="007D4B1E">
        <w:rPr>
          <w:sz w:val="22"/>
          <w:szCs w:val="22"/>
          <w:highlight w:val="white"/>
          <w:lang w:val="id-ID"/>
        </w:rPr>
        <w:t xml:space="preserve"> yang ditampilkan pada </w:t>
      </w:r>
      <w:r w:rsidR="007D4B1E" w:rsidRPr="00857A72">
        <w:rPr>
          <w:i/>
          <w:iCs/>
          <w:sz w:val="22"/>
          <w:szCs w:val="22"/>
          <w:highlight w:val="white"/>
          <w:lang w:val="id-ID"/>
        </w:rPr>
        <w:t>web</w:t>
      </w:r>
      <w:r w:rsidR="007D4B1E" w:rsidRPr="007D4B1E">
        <w:rPr>
          <w:sz w:val="22"/>
          <w:szCs w:val="22"/>
          <w:highlight w:val="white"/>
          <w:lang w:val="id-ID"/>
        </w:rPr>
        <w:t xml:space="preserve"> </w:t>
      </w:r>
      <w:r w:rsidR="007D4B1E" w:rsidRPr="00857A72">
        <w:rPr>
          <w:i/>
          <w:iCs/>
          <w:sz w:val="22"/>
          <w:szCs w:val="22"/>
          <w:highlight w:val="white"/>
          <w:lang w:val="id-ID"/>
        </w:rPr>
        <w:t>browser</w:t>
      </w:r>
      <w:r w:rsidR="007D4B1E" w:rsidRPr="007D4B1E">
        <w:rPr>
          <w:sz w:val="22"/>
          <w:szCs w:val="22"/>
          <w:highlight w:val="white"/>
          <w:lang w:val="id-ID"/>
        </w:rPr>
        <w:t xml:space="preserve"> seperti kondisi kualitas air, dan akumulasi air yang sudah di filter. Disiapkan pula pengiriman secara berkala untuk memonitoring kondisi filter air secara </w:t>
      </w:r>
      <w:r w:rsidR="007D4B1E" w:rsidRPr="007D4B1E">
        <w:rPr>
          <w:i/>
          <w:iCs/>
          <w:sz w:val="22"/>
          <w:szCs w:val="22"/>
          <w:highlight w:val="white"/>
          <w:lang w:val="id-ID"/>
        </w:rPr>
        <w:t>real-time</w:t>
      </w:r>
      <w:r w:rsidR="007D4B1E" w:rsidRPr="007D4B1E">
        <w:rPr>
          <w:sz w:val="22"/>
          <w:szCs w:val="22"/>
          <w:highlight w:val="white"/>
          <w:lang w:val="id-ID"/>
        </w:rPr>
        <w:t>.</w:t>
      </w:r>
    </w:p>
    <w:p w14:paraId="28DB3000" w14:textId="77777777" w:rsidR="007D4B1E" w:rsidRDefault="007D4B1E" w:rsidP="00AC4017">
      <w:pPr>
        <w:ind w:firstLine="270"/>
        <w:jc w:val="both"/>
        <w:rPr>
          <w:sz w:val="22"/>
          <w:szCs w:val="22"/>
        </w:rPr>
      </w:pPr>
    </w:p>
    <w:p w14:paraId="2DA69FFE" w14:textId="05AAD51A" w:rsidR="00AC4017" w:rsidRDefault="00790267" w:rsidP="00AC4017">
      <w:pPr>
        <w:numPr>
          <w:ilvl w:val="0"/>
          <w:numId w:val="1"/>
        </w:numPr>
      </w:pPr>
      <w:r w:rsidRPr="00790267">
        <w:rPr>
          <w:b/>
          <w:i/>
          <w:sz w:val="22"/>
          <w:szCs w:val="22"/>
          <w:lang w:val="id-ID"/>
        </w:rPr>
        <w:t xml:space="preserve">Waktu Respon </w:t>
      </w:r>
      <w:r w:rsidRPr="00790267">
        <w:rPr>
          <w:b/>
          <w:i/>
          <w:iCs/>
          <w:sz w:val="22"/>
          <w:szCs w:val="22"/>
          <w:lang w:val="id-ID"/>
        </w:rPr>
        <w:t>Selenoid</w:t>
      </w:r>
      <w:r w:rsidRPr="00790267">
        <w:rPr>
          <w:b/>
          <w:i/>
          <w:sz w:val="22"/>
          <w:szCs w:val="22"/>
          <w:lang w:val="id-ID"/>
        </w:rPr>
        <w:t xml:space="preserve"> </w:t>
      </w:r>
      <w:r w:rsidRPr="00790267">
        <w:rPr>
          <w:b/>
          <w:i/>
          <w:iCs/>
          <w:sz w:val="22"/>
          <w:szCs w:val="22"/>
          <w:lang w:val="id-ID"/>
        </w:rPr>
        <w:t>Valve</w:t>
      </w:r>
    </w:p>
    <w:p w14:paraId="4FADFF39" w14:textId="5DC75FDE" w:rsidR="00CA6861" w:rsidRDefault="00CA6861" w:rsidP="00857A72">
      <w:pPr>
        <w:ind w:firstLine="270"/>
        <w:jc w:val="both"/>
        <w:rPr>
          <w:sz w:val="22"/>
          <w:szCs w:val="22"/>
          <w:lang w:val="id-ID"/>
        </w:rPr>
      </w:pPr>
      <w:r w:rsidRPr="00CA6861">
        <w:rPr>
          <w:sz w:val="22"/>
          <w:szCs w:val="22"/>
          <w:highlight w:val="white"/>
          <w:lang w:val="id-ID"/>
        </w:rPr>
        <w:t xml:space="preserve">Operasi </w:t>
      </w:r>
      <w:r w:rsidRPr="00857A72">
        <w:rPr>
          <w:i/>
          <w:iCs/>
          <w:sz w:val="22"/>
          <w:szCs w:val="22"/>
          <w:highlight w:val="white"/>
          <w:lang w:val="id-ID"/>
        </w:rPr>
        <w:t>normal, backwash, clean</w:t>
      </w:r>
      <w:r w:rsidRPr="00CA6861">
        <w:rPr>
          <w:sz w:val="22"/>
          <w:szCs w:val="22"/>
          <w:highlight w:val="white"/>
          <w:lang w:val="id-ID"/>
        </w:rPr>
        <w:t xml:space="preserve"> dan </w:t>
      </w:r>
      <w:r w:rsidRPr="00857A72">
        <w:rPr>
          <w:i/>
          <w:iCs/>
          <w:sz w:val="22"/>
          <w:szCs w:val="22"/>
          <w:highlight w:val="white"/>
          <w:lang w:val="id-ID"/>
        </w:rPr>
        <w:t>stop</w:t>
      </w:r>
      <w:r w:rsidRPr="00CA6861">
        <w:rPr>
          <w:sz w:val="22"/>
          <w:szCs w:val="22"/>
          <w:highlight w:val="white"/>
          <w:lang w:val="id-ID"/>
        </w:rPr>
        <w:t xml:space="preserve"> dipilih berdasarkan hasil pembacaan sensor kualitas air dengan mengaktifkan dan non</w:t>
      </w:r>
      <w:r w:rsidR="00857A72">
        <w:rPr>
          <w:sz w:val="22"/>
          <w:szCs w:val="22"/>
          <w:highlight w:val="white"/>
          <w:lang w:val="en-US"/>
        </w:rPr>
        <w:t>-</w:t>
      </w:r>
      <w:r w:rsidRPr="00CA6861">
        <w:rPr>
          <w:sz w:val="22"/>
          <w:szCs w:val="22"/>
          <w:highlight w:val="white"/>
          <w:lang w:val="id-ID"/>
        </w:rPr>
        <w:t xml:space="preserve">aktifkan </w:t>
      </w:r>
      <w:r w:rsidRPr="00CA6861">
        <w:rPr>
          <w:i/>
          <w:iCs/>
          <w:sz w:val="22"/>
          <w:szCs w:val="22"/>
          <w:highlight w:val="white"/>
          <w:lang w:val="id-ID"/>
        </w:rPr>
        <w:t>selenoid valve</w:t>
      </w:r>
      <w:r w:rsidRPr="00CA6861">
        <w:rPr>
          <w:sz w:val="22"/>
          <w:szCs w:val="22"/>
          <w:highlight w:val="white"/>
          <w:lang w:val="id-ID"/>
        </w:rPr>
        <w:t xml:space="preserve">. Untuk mengetahui waktu yang diperlukan pada tiap operasi maka dilakukan percobaan dengan </w:t>
      </w:r>
      <w:r w:rsidRPr="00CA6861">
        <w:rPr>
          <w:sz w:val="22"/>
          <w:szCs w:val="22"/>
          <w:highlight w:val="white"/>
          <w:lang w:val="id-ID"/>
        </w:rPr>
        <w:t xml:space="preserve">hasil pada </w:t>
      </w:r>
      <w:r w:rsidR="00857A72">
        <w:rPr>
          <w:sz w:val="22"/>
          <w:szCs w:val="22"/>
          <w:highlight w:val="white"/>
          <w:lang w:val="en-US"/>
        </w:rPr>
        <w:t>gambar</w:t>
      </w:r>
      <w:r w:rsidRPr="00CA6861">
        <w:rPr>
          <w:sz w:val="22"/>
          <w:szCs w:val="22"/>
          <w:highlight w:val="white"/>
          <w:lang w:val="id-ID"/>
        </w:rPr>
        <w:t xml:space="preserve"> </w:t>
      </w:r>
      <w:r w:rsidR="00857A72">
        <w:rPr>
          <w:sz w:val="22"/>
          <w:szCs w:val="22"/>
          <w:highlight w:val="white"/>
          <w:lang w:val="en-US"/>
        </w:rPr>
        <w:t>18</w:t>
      </w:r>
      <w:r w:rsidRPr="00CA6861">
        <w:rPr>
          <w:sz w:val="22"/>
          <w:szCs w:val="22"/>
          <w:highlight w:val="white"/>
          <w:lang w:val="id-ID"/>
        </w:rPr>
        <w:t>.</w:t>
      </w:r>
      <w:r w:rsidR="00857A72">
        <w:rPr>
          <w:sz w:val="22"/>
          <w:szCs w:val="22"/>
          <w:lang w:val="en-US"/>
        </w:rPr>
        <w:t xml:space="preserve"> </w:t>
      </w:r>
      <w:r w:rsidRPr="00CA6861">
        <w:rPr>
          <w:sz w:val="22"/>
          <w:szCs w:val="22"/>
          <w:lang w:val="id-ID"/>
        </w:rPr>
        <w:t xml:space="preserve">Dari data pengujian </w:t>
      </w:r>
      <w:r w:rsidRPr="00CA6861">
        <w:rPr>
          <w:sz w:val="22"/>
          <w:szCs w:val="22"/>
          <w:lang w:val="en-US"/>
        </w:rPr>
        <w:t xml:space="preserve">yang ditunjukkan pada gambar </w:t>
      </w:r>
      <w:r w:rsidR="00857A72">
        <w:rPr>
          <w:sz w:val="22"/>
          <w:szCs w:val="22"/>
          <w:lang w:val="en-US"/>
        </w:rPr>
        <w:t>18</w:t>
      </w:r>
      <w:r w:rsidRPr="00CA6861">
        <w:rPr>
          <w:sz w:val="22"/>
          <w:szCs w:val="22"/>
          <w:lang w:val="id-ID"/>
        </w:rPr>
        <w:t xml:space="preserve"> dapat </w:t>
      </w:r>
      <w:r w:rsidRPr="00CA6861">
        <w:rPr>
          <w:sz w:val="22"/>
          <w:szCs w:val="22"/>
          <w:lang w:val="en-US"/>
        </w:rPr>
        <w:t>dianalisis</w:t>
      </w:r>
      <w:r w:rsidRPr="00CA6861">
        <w:rPr>
          <w:sz w:val="22"/>
          <w:szCs w:val="22"/>
          <w:lang w:val="id-ID"/>
        </w:rPr>
        <w:t xml:space="preserve"> bahwa untuk ber</w:t>
      </w:r>
      <w:r w:rsidRPr="00CA6861">
        <w:rPr>
          <w:sz w:val="22"/>
          <w:szCs w:val="22"/>
          <w:lang w:val="en-US"/>
        </w:rPr>
        <w:t>ub</w:t>
      </w:r>
      <w:r w:rsidRPr="00CA6861">
        <w:rPr>
          <w:sz w:val="22"/>
          <w:szCs w:val="22"/>
          <w:lang w:val="id-ID"/>
        </w:rPr>
        <w:t>ah operasi diperlukan waktu kurang dari 1 detik.</w:t>
      </w:r>
    </w:p>
    <w:p w14:paraId="1CBBAE40" w14:textId="44E14237" w:rsidR="00CA6861" w:rsidRDefault="00857A72" w:rsidP="00CA6861">
      <w:pPr>
        <w:spacing w:before="120"/>
        <w:jc w:val="center"/>
      </w:pPr>
      <w:r>
        <w:rPr>
          <w:noProof/>
        </w:rPr>
        <w:drawing>
          <wp:inline distT="0" distB="0" distL="0" distR="0" wp14:anchorId="1BA346CF" wp14:editId="0E88E761">
            <wp:extent cx="2984915" cy="17907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0713" cy="1800178"/>
                    </a:xfrm>
                    <a:prstGeom prst="rect">
                      <a:avLst/>
                    </a:prstGeom>
                    <a:noFill/>
                  </pic:spPr>
                </pic:pic>
              </a:graphicData>
            </a:graphic>
          </wp:inline>
        </w:drawing>
      </w:r>
    </w:p>
    <w:p w14:paraId="67188D3D" w14:textId="62DA27C2" w:rsidR="00CA6861" w:rsidRDefault="00CA6861" w:rsidP="00CA6861">
      <w:pPr>
        <w:spacing w:before="120" w:after="120"/>
        <w:jc w:val="center"/>
        <w:rPr>
          <w:b/>
          <w:sz w:val="20"/>
          <w:szCs w:val="20"/>
          <w:lang w:val="en-GB"/>
        </w:rPr>
      </w:pPr>
      <w:r>
        <w:rPr>
          <w:b/>
          <w:sz w:val="20"/>
          <w:szCs w:val="20"/>
        </w:rPr>
        <w:t xml:space="preserve">Gambar </w:t>
      </w:r>
      <w:r w:rsidR="00857A72">
        <w:rPr>
          <w:b/>
          <w:sz w:val="20"/>
          <w:szCs w:val="20"/>
        </w:rPr>
        <w:t>18</w:t>
      </w:r>
      <w:r>
        <w:rPr>
          <w:b/>
          <w:sz w:val="20"/>
          <w:szCs w:val="20"/>
        </w:rPr>
        <w:t xml:space="preserve">.  </w:t>
      </w:r>
      <w:r w:rsidRPr="00C22A1E">
        <w:rPr>
          <w:b/>
          <w:sz w:val="20"/>
          <w:szCs w:val="20"/>
          <w:lang w:val="en-GB"/>
        </w:rPr>
        <w:t>Fungsi keanggotaan TDS</w:t>
      </w:r>
    </w:p>
    <w:p w14:paraId="78F35EA3" w14:textId="77777777" w:rsidR="00857A72" w:rsidRDefault="00857A72" w:rsidP="00857A72">
      <w:pPr>
        <w:spacing w:before="120"/>
        <w:jc w:val="center"/>
      </w:pPr>
      <w:r>
        <w:rPr>
          <w:noProof/>
        </w:rPr>
        <w:drawing>
          <wp:inline distT="0" distB="0" distL="0" distR="0" wp14:anchorId="486A438E" wp14:editId="2FAE81A4">
            <wp:extent cx="2828987" cy="1522095"/>
            <wp:effectExtent l="0" t="0" r="9525" b="190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6614" cy="1526199"/>
                    </a:xfrm>
                    <a:prstGeom prst="rect">
                      <a:avLst/>
                    </a:prstGeom>
                    <a:noFill/>
                  </pic:spPr>
                </pic:pic>
              </a:graphicData>
            </a:graphic>
          </wp:inline>
        </w:drawing>
      </w:r>
    </w:p>
    <w:p w14:paraId="2B827FB6" w14:textId="77777777" w:rsidR="00857A72" w:rsidRDefault="00857A72" w:rsidP="00857A72">
      <w:pPr>
        <w:spacing w:before="120" w:after="120"/>
        <w:jc w:val="center"/>
        <w:rPr>
          <w:b/>
          <w:sz w:val="20"/>
          <w:szCs w:val="20"/>
        </w:rPr>
      </w:pPr>
      <w:r>
        <w:rPr>
          <w:b/>
          <w:sz w:val="20"/>
          <w:szCs w:val="20"/>
        </w:rPr>
        <w:t xml:space="preserve">Gambar 19.  </w:t>
      </w:r>
      <w:r w:rsidRPr="00C22A1E">
        <w:rPr>
          <w:b/>
          <w:sz w:val="20"/>
          <w:szCs w:val="20"/>
          <w:lang w:val="en-GB"/>
        </w:rPr>
        <w:t>Fungsi keanggotaan TDS</w:t>
      </w:r>
    </w:p>
    <w:p w14:paraId="54E25327" w14:textId="77777777" w:rsidR="00CA6861" w:rsidRDefault="00CA6861" w:rsidP="00AC4017">
      <w:pPr>
        <w:ind w:firstLine="270"/>
        <w:jc w:val="both"/>
        <w:rPr>
          <w:sz w:val="22"/>
          <w:szCs w:val="22"/>
        </w:rPr>
      </w:pPr>
    </w:p>
    <w:p w14:paraId="05293E3D" w14:textId="31B6E8AC" w:rsidR="00AC4017" w:rsidRDefault="00790267" w:rsidP="00AC4017">
      <w:pPr>
        <w:numPr>
          <w:ilvl w:val="0"/>
          <w:numId w:val="1"/>
        </w:numPr>
      </w:pPr>
      <w:bookmarkStart w:id="3" w:name="_Toc89988943"/>
      <w:r w:rsidRPr="00790267">
        <w:rPr>
          <w:b/>
          <w:i/>
          <w:sz w:val="22"/>
          <w:szCs w:val="22"/>
          <w:lang w:val="id-ID"/>
        </w:rPr>
        <w:t>Tampilan Web Browser</w:t>
      </w:r>
      <w:bookmarkEnd w:id="3"/>
    </w:p>
    <w:p w14:paraId="1A456E93" w14:textId="3FA71E9E" w:rsidR="00AC4017" w:rsidRDefault="00857A72" w:rsidP="00AC4017">
      <w:pPr>
        <w:ind w:firstLine="270"/>
        <w:jc w:val="both"/>
        <w:rPr>
          <w:sz w:val="22"/>
          <w:szCs w:val="22"/>
          <w:lang w:val="id-ID"/>
        </w:rPr>
      </w:pPr>
      <w:r>
        <w:rPr>
          <w:sz w:val="22"/>
          <w:szCs w:val="22"/>
          <w:highlight w:val="white"/>
          <w:lang w:val="en-US"/>
        </w:rPr>
        <w:t>G</w:t>
      </w:r>
      <w:r w:rsidR="009E17FC" w:rsidRPr="009E17FC">
        <w:rPr>
          <w:sz w:val="22"/>
          <w:szCs w:val="22"/>
          <w:highlight w:val="white"/>
          <w:lang w:val="id-ID"/>
        </w:rPr>
        <w:t xml:space="preserve">ambar </w:t>
      </w:r>
      <w:r>
        <w:rPr>
          <w:sz w:val="22"/>
          <w:szCs w:val="22"/>
          <w:highlight w:val="white"/>
          <w:lang w:val="en-US"/>
        </w:rPr>
        <w:t>19 menunjukkan</w:t>
      </w:r>
      <w:r w:rsidR="009E17FC" w:rsidRPr="009E17FC">
        <w:rPr>
          <w:sz w:val="22"/>
          <w:szCs w:val="22"/>
          <w:highlight w:val="white"/>
          <w:lang w:val="id-ID"/>
        </w:rPr>
        <w:t xml:space="preserve"> tampilan </w:t>
      </w:r>
      <w:r w:rsidR="009E17FC" w:rsidRPr="00857A72">
        <w:rPr>
          <w:i/>
          <w:iCs/>
          <w:sz w:val="22"/>
          <w:szCs w:val="22"/>
          <w:highlight w:val="white"/>
          <w:lang w:val="id-ID"/>
        </w:rPr>
        <w:t xml:space="preserve">monitoring </w:t>
      </w:r>
      <w:r w:rsidR="009E17FC" w:rsidRPr="009E17FC">
        <w:rPr>
          <w:sz w:val="22"/>
          <w:szCs w:val="22"/>
          <w:highlight w:val="white"/>
          <w:lang w:val="id-ID"/>
        </w:rPr>
        <w:t>dari kondisi filter air</w:t>
      </w:r>
      <w:r>
        <w:rPr>
          <w:sz w:val="22"/>
          <w:szCs w:val="22"/>
          <w:highlight w:val="white"/>
          <w:lang w:val="en-US"/>
        </w:rPr>
        <w:t xml:space="preserve"> yang telah </w:t>
      </w:r>
      <w:r w:rsidR="009E17FC" w:rsidRPr="009E17FC">
        <w:rPr>
          <w:sz w:val="22"/>
          <w:szCs w:val="22"/>
          <w:highlight w:val="white"/>
          <w:lang w:val="id-ID"/>
        </w:rPr>
        <w:t>terhubung ke internet dan membuka alamat web yang telah ditentukan untuk memonitoring filter air.</w:t>
      </w:r>
    </w:p>
    <w:p w14:paraId="3EA3F106" w14:textId="77777777" w:rsidR="009E17FC" w:rsidRDefault="009E17FC" w:rsidP="00AC4017">
      <w:pPr>
        <w:ind w:firstLine="270"/>
        <w:jc w:val="both"/>
        <w:rPr>
          <w:sz w:val="22"/>
          <w:szCs w:val="22"/>
        </w:rPr>
      </w:pPr>
    </w:p>
    <w:p w14:paraId="74AFAAA8" w14:textId="1ABB45FC" w:rsidR="00AC4017" w:rsidRDefault="00790267" w:rsidP="00AC4017">
      <w:pPr>
        <w:numPr>
          <w:ilvl w:val="0"/>
          <w:numId w:val="1"/>
        </w:numPr>
      </w:pPr>
      <w:bookmarkStart w:id="4" w:name="_Toc89988944"/>
      <w:r w:rsidRPr="00790267">
        <w:rPr>
          <w:b/>
          <w:i/>
          <w:sz w:val="22"/>
          <w:szCs w:val="22"/>
          <w:lang w:val="id-ID"/>
        </w:rPr>
        <w:t>Pengukuran Kecepatan Pengiriman Data</w:t>
      </w:r>
      <w:bookmarkEnd w:id="4"/>
    </w:p>
    <w:p w14:paraId="1232E426" w14:textId="06616E8F" w:rsidR="00AC4017" w:rsidRDefault="009E17FC" w:rsidP="00AC4017">
      <w:pPr>
        <w:ind w:firstLine="270"/>
        <w:jc w:val="both"/>
        <w:rPr>
          <w:sz w:val="22"/>
          <w:szCs w:val="22"/>
          <w:lang w:val="id-ID"/>
        </w:rPr>
      </w:pPr>
      <w:r w:rsidRPr="009E17FC">
        <w:rPr>
          <w:sz w:val="22"/>
          <w:szCs w:val="22"/>
          <w:highlight w:val="white"/>
          <w:lang w:val="id-ID"/>
        </w:rPr>
        <w:t xml:space="preserve">Pada penelitian ini, data dari ESP32 dikirim ke </w:t>
      </w:r>
      <w:r w:rsidRPr="00857A72">
        <w:rPr>
          <w:i/>
          <w:iCs/>
          <w:sz w:val="22"/>
          <w:szCs w:val="22"/>
          <w:highlight w:val="white"/>
          <w:lang w:val="id-ID"/>
        </w:rPr>
        <w:t>web server</w:t>
      </w:r>
      <w:r w:rsidRPr="009E17FC">
        <w:rPr>
          <w:sz w:val="22"/>
          <w:szCs w:val="22"/>
          <w:highlight w:val="white"/>
          <w:lang w:val="id-ID"/>
        </w:rPr>
        <w:t xml:space="preserve"> dan disimpan ke </w:t>
      </w:r>
      <w:r w:rsidRPr="00857A72">
        <w:rPr>
          <w:i/>
          <w:iCs/>
          <w:sz w:val="22"/>
          <w:szCs w:val="22"/>
          <w:highlight w:val="white"/>
          <w:lang w:val="id-ID"/>
        </w:rPr>
        <w:t>database</w:t>
      </w:r>
      <w:r w:rsidRPr="009E17FC">
        <w:rPr>
          <w:sz w:val="22"/>
          <w:szCs w:val="22"/>
          <w:highlight w:val="white"/>
          <w:lang w:val="id-ID"/>
        </w:rPr>
        <w:t xml:space="preserve"> untuk kemudian di tampikan pada laman </w:t>
      </w:r>
      <w:r w:rsidRPr="00857A72">
        <w:rPr>
          <w:i/>
          <w:iCs/>
          <w:sz w:val="22"/>
          <w:szCs w:val="22"/>
          <w:highlight w:val="white"/>
          <w:lang w:val="id-ID"/>
        </w:rPr>
        <w:t>monitoring</w:t>
      </w:r>
      <w:r w:rsidRPr="009E17FC">
        <w:rPr>
          <w:sz w:val="22"/>
          <w:szCs w:val="22"/>
          <w:highlight w:val="white"/>
          <w:lang w:val="id-ID"/>
        </w:rPr>
        <w:t xml:space="preserve">. Mengirim data dari ESP32 menuju </w:t>
      </w:r>
      <w:r w:rsidRPr="00857A72">
        <w:rPr>
          <w:i/>
          <w:iCs/>
          <w:sz w:val="22"/>
          <w:szCs w:val="22"/>
          <w:highlight w:val="white"/>
          <w:lang w:val="id-ID"/>
        </w:rPr>
        <w:t>web server</w:t>
      </w:r>
      <w:r w:rsidRPr="009E17FC">
        <w:rPr>
          <w:sz w:val="22"/>
          <w:szCs w:val="22"/>
          <w:highlight w:val="white"/>
          <w:lang w:val="id-ID"/>
        </w:rPr>
        <w:t xml:space="preserve"> memiliki jeda waktu yang ditunjukkan pada gambar </w:t>
      </w:r>
      <w:r w:rsidR="00857A72">
        <w:rPr>
          <w:sz w:val="22"/>
          <w:szCs w:val="22"/>
          <w:highlight w:val="white"/>
          <w:lang w:val="en-US"/>
        </w:rPr>
        <w:t>20</w:t>
      </w:r>
      <w:r w:rsidRPr="009E17FC">
        <w:rPr>
          <w:sz w:val="22"/>
          <w:szCs w:val="22"/>
          <w:highlight w:val="white"/>
          <w:lang w:val="id-ID"/>
        </w:rPr>
        <w:t>.</w:t>
      </w:r>
    </w:p>
    <w:p w14:paraId="364BCB1A" w14:textId="41C42DB1" w:rsidR="009E17FC" w:rsidRDefault="00857A72" w:rsidP="009E17FC">
      <w:pPr>
        <w:spacing w:before="120"/>
        <w:jc w:val="center"/>
      </w:pPr>
      <w:r>
        <w:rPr>
          <w:noProof/>
        </w:rPr>
        <w:drawing>
          <wp:inline distT="0" distB="0" distL="0" distR="0" wp14:anchorId="27E83E2D" wp14:editId="40D5D526">
            <wp:extent cx="2900621" cy="1626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4328" cy="1628949"/>
                    </a:xfrm>
                    <a:prstGeom prst="rect">
                      <a:avLst/>
                    </a:prstGeom>
                    <a:noFill/>
                  </pic:spPr>
                </pic:pic>
              </a:graphicData>
            </a:graphic>
          </wp:inline>
        </w:drawing>
      </w:r>
    </w:p>
    <w:p w14:paraId="14BB7AD7" w14:textId="68FD9BD5" w:rsidR="009E17FC" w:rsidRDefault="009E17FC" w:rsidP="009E17FC">
      <w:pPr>
        <w:spacing w:before="120" w:after="120"/>
        <w:jc w:val="center"/>
        <w:rPr>
          <w:b/>
          <w:sz w:val="20"/>
          <w:szCs w:val="20"/>
          <w:lang w:val="id-ID"/>
        </w:rPr>
      </w:pPr>
      <w:r>
        <w:rPr>
          <w:b/>
          <w:sz w:val="20"/>
          <w:szCs w:val="20"/>
        </w:rPr>
        <w:t xml:space="preserve">Gambar </w:t>
      </w:r>
      <w:r w:rsidR="00857A72">
        <w:rPr>
          <w:b/>
          <w:sz w:val="20"/>
          <w:szCs w:val="20"/>
        </w:rPr>
        <w:t>20</w:t>
      </w:r>
      <w:r>
        <w:rPr>
          <w:b/>
          <w:sz w:val="20"/>
          <w:szCs w:val="20"/>
        </w:rPr>
        <w:t xml:space="preserve">.  </w:t>
      </w:r>
      <w:r w:rsidR="00857A72" w:rsidRPr="00857A72">
        <w:rPr>
          <w:b/>
          <w:sz w:val="20"/>
          <w:szCs w:val="20"/>
          <w:lang w:val="id-ID"/>
        </w:rPr>
        <w:t>pengukuran waktu tunda pengiriman data</w:t>
      </w:r>
    </w:p>
    <w:p w14:paraId="72DBEF35" w14:textId="77777777" w:rsidR="009C1496" w:rsidRDefault="009C1496" w:rsidP="009C1496">
      <w:pPr>
        <w:spacing w:before="120"/>
        <w:jc w:val="center"/>
      </w:pPr>
      <w:r>
        <w:rPr>
          <w:noProof/>
        </w:rPr>
        <w:lastRenderedPageBreak/>
        <w:drawing>
          <wp:inline distT="0" distB="0" distL="0" distR="0" wp14:anchorId="695D13CF" wp14:editId="32CDCFA1">
            <wp:extent cx="2954466" cy="1775460"/>
            <wp:effectExtent l="0" t="0" r="0"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8950" cy="1778154"/>
                    </a:xfrm>
                    <a:prstGeom prst="rect">
                      <a:avLst/>
                    </a:prstGeom>
                    <a:noFill/>
                  </pic:spPr>
                </pic:pic>
              </a:graphicData>
            </a:graphic>
          </wp:inline>
        </w:drawing>
      </w:r>
    </w:p>
    <w:p w14:paraId="7A74AEA6" w14:textId="77777777" w:rsidR="009C1496" w:rsidRDefault="009C1496" w:rsidP="009C1496">
      <w:pPr>
        <w:spacing w:before="120" w:after="120"/>
        <w:jc w:val="center"/>
        <w:rPr>
          <w:b/>
          <w:sz w:val="20"/>
          <w:szCs w:val="20"/>
        </w:rPr>
      </w:pPr>
      <w:r>
        <w:rPr>
          <w:b/>
          <w:sz w:val="20"/>
          <w:szCs w:val="20"/>
        </w:rPr>
        <w:t xml:space="preserve">Gambar 21.  </w:t>
      </w:r>
      <w:r>
        <w:rPr>
          <w:b/>
          <w:sz w:val="20"/>
          <w:szCs w:val="20"/>
          <w:lang w:val="en-US"/>
        </w:rPr>
        <w:t>H</w:t>
      </w:r>
      <w:r w:rsidRPr="00857A72">
        <w:rPr>
          <w:b/>
          <w:sz w:val="20"/>
          <w:szCs w:val="20"/>
          <w:lang w:val="id-ID"/>
        </w:rPr>
        <w:t>ubungan jarak dan kekuatan sinyal</w:t>
      </w:r>
    </w:p>
    <w:p w14:paraId="13E7948F" w14:textId="77777777" w:rsidR="009C1496" w:rsidRDefault="009C1496" w:rsidP="009C1496">
      <w:pPr>
        <w:ind w:firstLine="270"/>
        <w:jc w:val="both"/>
        <w:rPr>
          <w:sz w:val="22"/>
          <w:szCs w:val="22"/>
          <w:lang w:val="id-ID"/>
        </w:rPr>
      </w:pPr>
      <w:r w:rsidRPr="009E17FC">
        <w:rPr>
          <w:sz w:val="22"/>
          <w:szCs w:val="22"/>
          <w:lang w:val="id-ID"/>
        </w:rPr>
        <w:t xml:space="preserve">Pada pengukuran waktu tunda pengiriman data diatas dilakukan sebanyak 10 kali pengukuran waktu. Dengan hasil seperti gambar </w:t>
      </w:r>
      <w:r>
        <w:rPr>
          <w:sz w:val="22"/>
          <w:szCs w:val="22"/>
          <w:lang w:val="en-US"/>
        </w:rPr>
        <w:t>20</w:t>
      </w:r>
      <w:r w:rsidRPr="009E17FC">
        <w:rPr>
          <w:sz w:val="22"/>
          <w:szCs w:val="22"/>
          <w:lang w:val="id-ID"/>
        </w:rPr>
        <w:t xml:space="preserve"> dapat </w:t>
      </w:r>
      <w:r w:rsidRPr="009E17FC">
        <w:rPr>
          <w:sz w:val="22"/>
          <w:szCs w:val="22"/>
          <w:lang w:val="en-US"/>
        </w:rPr>
        <w:t>dianalisis</w:t>
      </w:r>
      <w:r w:rsidRPr="009E17FC">
        <w:rPr>
          <w:sz w:val="22"/>
          <w:szCs w:val="22"/>
          <w:lang w:val="id-ID"/>
        </w:rPr>
        <w:t xml:space="preserve"> bahwa pengiriman data menuju web server kurang dari 1 detik.</w:t>
      </w:r>
    </w:p>
    <w:p w14:paraId="77C039EC" w14:textId="52D311DF" w:rsidR="009E17FC" w:rsidRDefault="009E17FC" w:rsidP="00AC4017">
      <w:pPr>
        <w:ind w:firstLine="270"/>
        <w:jc w:val="both"/>
        <w:rPr>
          <w:sz w:val="22"/>
          <w:szCs w:val="22"/>
        </w:rPr>
      </w:pPr>
    </w:p>
    <w:p w14:paraId="456735AF" w14:textId="1944FBC1" w:rsidR="00AC4017" w:rsidRDefault="00790267" w:rsidP="00AC4017">
      <w:pPr>
        <w:numPr>
          <w:ilvl w:val="0"/>
          <w:numId w:val="1"/>
        </w:numPr>
      </w:pPr>
      <w:bookmarkStart w:id="5" w:name="_Toc89988945"/>
      <w:r w:rsidRPr="00790267">
        <w:rPr>
          <w:b/>
          <w:i/>
          <w:sz w:val="22"/>
          <w:szCs w:val="22"/>
          <w:lang w:val="id-ID"/>
        </w:rPr>
        <w:t>Pengukuran Jarak Maksimal Dengan Akses Poin</w:t>
      </w:r>
      <w:bookmarkEnd w:id="5"/>
    </w:p>
    <w:p w14:paraId="2383570A" w14:textId="6483860F" w:rsidR="00AC4017" w:rsidRDefault="009E17FC" w:rsidP="00AC4017">
      <w:pPr>
        <w:ind w:firstLine="270"/>
        <w:jc w:val="both"/>
        <w:rPr>
          <w:sz w:val="22"/>
          <w:szCs w:val="22"/>
          <w:lang w:val="id-ID"/>
        </w:rPr>
      </w:pPr>
      <w:r w:rsidRPr="009E17FC">
        <w:rPr>
          <w:sz w:val="22"/>
          <w:szCs w:val="22"/>
          <w:highlight w:val="white"/>
          <w:lang w:val="id-ID"/>
        </w:rPr>
        <w:t xml:space="preserve">Filter air membutuhkan jaringan internet dari akses poin agar dapat bekerja dengan baik . Pada percobaan ini menggunakan </w:t>
      </w:r>
      <w:r w:rsidRPr="009E17FC">
        <w:rPr>
          <w:i/>
          <w:iCs/>
          <w:sz w:val="22"/>
          <w:szCs w:val="22"/>
          <w:highlight w:val="white"/>
          <w:lang w:val="id-ID"/>
        </w:rPr>
        <w:t>router</w:t>
      </w:r>
      <w:r w:rsidRPr="009E17FC">
        <w:rPr>
          <w:sz w:val="22"/>
          <w:szCs w:val="22"/>
          <w:highlight w:val="white"/>
          <w:lang w:val="id-ID"/>
        </w:rPr>
        <w:t xml:space="preserve">  BOLT HELIOS BL500 sebagai akses poin. Jarak antara alat dengan akses poin akan mempengaruhi kekuatan sinyal internet dan mempengaruhi kinerja alat. Pengukuran hubungan jarak dengan kekuatan sinyal dari akses poin dapat dilihat pada gambar di bawah.</w:t>
      </w:r>
    </w:p>
    <w:p w14:paraId="105ED269" w14:textId="2BD4BC67" w:rsidR="009E17FC" w:rsidRDefault="00857A72" w:rsidP="00AC4017">
      <w:pPr>
        <w:ind w:firstLine="270"/>
        <w:jc w:val="both"/>
        <w:rPr>
          <w:sz w:val="22"/>
          <w:szCs w:val="22"/>
        </w:rPr>
      </w:pPr>
      <w:r>
        <w:rPr>
          <w:sz w:val="22"/>
          <w:szCs w:val="22"/>
          <w:lang w:val="en-US"/>
        </w:rPr>
        <w:t>G</w:t>
      </w:r>
      <w:r w:rsidR="009E17FC" w:rsidRPr="009E17FC">
        <w:rPr>
          <w:sz w:val="22"/>
          <w:szCs w:val="22"/>
          <w:lang w:val="id-ID"/>
        </w:rPr>
        <w:t xml:space="preserve">ambar </w:t>
      </w:r>
      <w:r>
        <w:rPr>
          <w:sz w:val="22"/>
          <w:szCs w:val="22"/>
          <w:lang w:val="en-US"/>
        </w:rPr>
        <w:t>21</w:t>
      </w:r>
      <w:r w:rsidR="009E17FC" w:rsidRPr="009E17FC">
        <w:rPr>
          <w:sz w:val="22"/>
          <w:szCs w:val="22"/>
          <w:lang w:val="id-ID"/>
        </w:rPr>
        <w:t xml:space="preserve"> menunjukkan bahwa semakin jauh  jarak dengan pusat akses poin maka sinyal akan melemah. Dan pada percobaan ini alat tidak dapat terhubung dengan akses poin pada jarak lebih  dari 6 meter. Agar alat dapat bekerja dengan baik, alat harus ditempatkan kurang dari 6 meter dari pusat akses poin. Dan pada penelitian ini filter air ditempatkan pada jarak 3 meter dari akses poin.</w:t>
      </w:r>
    </w:p>
    <w:p w14:paraId="11EB2736" w14:textId="77777777" w:rsidR="00CD53CB" w:rsidRDefault="00CD53CB">
      <w:pPr>
        <w:pBdr>
          <w:top w:val="nil"/>
          <w:left w:val="nil"/>
          <w:bottom w:val="nil"/>
          <w:right w:val="nil"/>
          <w:between w:val="nil"/>
        </w:pBdr>
        <w:ind w:firstLine="216"/>
        <w:jc w:val="both"/>
        <w:rPr>
          <w:sz w:val="22"/>
          <w:szCs w:val="22"/>
          <w:highlight w:val="white"/>
        </w:rPr>
      </w:pPr>
    </w:p>
    <w:p w14:paraId="054C08FB" w14:textId="77777777" w:rsidR="00CD53CB" w:rsidRDefault="00F309CC">
      <w:pPr>
        <w:pBdr>
          <w:top w:val="nil"/>
          <w:left w:val="nil"/>
          <w:bottom w:val="nil"/>
          <w:right w:val="nil"/>
          <w:between w:val="nil"/>
        </w:pBdr>
        <w:jc w:val="center"/>
        <w:rPr>
          <w:b/>
          <w:smallCaps/>
          <w:sz w:val="26"/>
          <w:szCs w:val="26"/>
        </w:rPr>
      </w:pPr>
      <w:r>
        <w:rPr>
          <w:b/>
          <w:smallCaps/>
          <w:sz w:val="26"/>
          <w:szCs w:val="26"/>
        </w:rPr>
        <w:t>Ucapan Terima Kasih</w:t>
      </w:r>
    </w:p>
    <w:p w14:paraId="510127CD" w14:textId="77777777" w:rsidR="00CD53CB" w:rsidRDefault="00CD53CB">
      <w:pPr>
        <w:pBdr>
          <w:top w:val="nil"/>
          <w:left w:val="nil"/>
          <w:bottom w:val="nil"/>
          <w:right w:val="nil"/>
          <w:between w:val="nil"/>
        </w:pBdr>
        <w:ind w:firstLine="216"/>
        <w:jc w:val="both"/>
        <w:rPr>
          <w:color w:val="000000"/>
          <w:sz w:val="20"/>
          <w:szCs w:val="20"/>
        </w:rPr>
      </w:pPr>
    </w:p>
    <w:p w14:paraId="3460BA2A" w14:textId="7764FB28" w:rsidR="00CD53CB" w:rsidRDefault="00F309CC" w:rsidP="000C642F">
      <w:pPr>
        <w:pBdr>
          <w:top w:val="nil"/>
          <w:left w:val="nil"/>
          <w:bottom w:val="nil"/>
          <w:right w:val="nil"/>
          <w:between w:val="nil"/>
        </w:pBdr>
        <w:ind w:firstLine="284"/>
        <w:jc w:val="both"/>
        <w:rPr>
          <w:sz w:val="22"/>
          <w:szCs w:val="22"/>
        </w:rPr>
      </w:pPr>
      <w:r>
        <w:rPr>
          <w:sz w:val="22"/>
          <w:szCs w:val="22"/>
        </w:rPr>
        <w:t xml:space="preserve">Ucapan terima kasih diberikan kepada </w:t>
      </w:r>
      <w:r w:rsidR="00914E59">
        <w:rPr>
          <w:sz w:val="22"/>
          <w:szCs w:val="22"/>
        </w:rPr>
        <w:t>Universitas Mercu Buana dan Badan Riset dan Inovasi Nasional</w:t>
      </w:r>
      <w:r>
        <w:rPr>
          <w:sz w:val="22"/>
          <w:szCs w:val="22"/>
        </w:rPr>
        <w:t xml:space="preserve"> yang berkontribusi dalam </w:t>
      </w:r>
      <w:r w:rsidR="00914E59">
        <w:rPr>
          <w:sz w:val="22"/>
          <w:szCs w:val="22"/>
        </w:rPr>
        <w:t>menyelesaikan karya ilmiah, semoga dimasa depan terpublikasi karya ilmiah yang selanjutnya</w:t>
      </w:r>
      <w:r>
        <w:rPr>
          <w:sz w:val="22"/>
          <w:szCs w:val="22"/>
        </w:rPr>
        <w:t>.</w:t>
      </w:r>
    </w:p>
    <w:p w14:paraId="3AC377D0" w14:textId="77777777" w:rsidR="009C1496" w:rsidRDefault="009C1496">
      <w:pPr>
        <w:jc w:val="center"/>
        <w:rPr>
          <w:b/>
          <w:smallCaps/>
          <w:sz w:val="26"/>
          <w:szCs w:val="26"/>
        </w:rPr>
      </w:pPr>
    </w:p>
    <w:p w14:paraId="18AFE148" w14:textId="605F155D" w:rsidR="00CD53CB" w:rsidRDefault="00F309CC">
      <w:pPr>
        <w:jc w:val="center"/>
        <w:rPr>
          <w:b/>
          <w:smallCaps/>
          <w:sz w:val="26"/>
          <w:szCs w:val="26"/>
        </w:rPr>
      </w:pPr>
      <w:r>
        <w:rPr>
          <w:b/>
          <w:smallCaps/>
          <w:sz w:val="26"/>
          <w:szCs w:val="26"/>
        </w:rPr>
        <w:t>Referensi</w:t>
      </w:r>
    </w:p>
    <w:p w14:paraId="2E6245B9" w14:textId="77777777" w:rsidR="00CD53CB" w:rsidRDefault="00CD53CB">
      <w:pPr>
        <w:jc w:val="center"/>
        <w:rPr>
          <w:b/>
          <w:smallCaps/>
          <w:sz w:val="22"/>
          <w:szCs w:val="22"/>
        </w:rPr>
      </w:pPr>
    </w:p>
    <w:p w14:paraId="5F6903BF" w14:textId="27D21CC2" w:rsidR="00A223FF" w:rsidRPr="00A223FF" w:rsidRDefault="00090B67" w:rsidP="00A223FF">
      <w:pPr>
        <w:widowControl w:val="0"/>
        <w:autoSpaceDE w:val="0"/>
        <w:autoSpaceDN w:val="0"/>
        <w:adjustRightInd w:val="0"/>
        <w:ind w:left="640" w:hanging="640"/>
        <w:rPr>
          <w:noProof/>
          <w:sz w:val="20"/>
        </w:rPr>
      </w:pPr>
      <w:r>
        <w:rPr>
          <w:sz w:val="20"/>
          <w:szCs w:val="20"/>
        </w:rPr>
        <w:fldChar w:fldCharType="begin" w:fldLock="1"/>
      </w:r>
      <w:r>
        <w:rPr>
          <w:sz w:val="20"/>
          <w:szCs w:val="20"/>
        </w:rPr>
        <w:instrText xml:space="preserve">ADDIN Mendeley Bibliography CSL_BIBLIOGRAPHY </w:instrText>
      </w:r>
      <w:r>
        <w:rPr>
          <w:sz w:val="20"/>
          <w:szCs w:val="20"/>
        </w:rPr>
        <w:fldChar w:fldCharType="separate"/>
      </w:r>
      <w:r w:rsidR="00A223FF" w:rsidRPr="00A223FF">
        <w:rPr>
          <w:noProof/>
          <w:sz w:val="20"/>
        </w:rPr>
        <w:t>[1]</w:t>
      </w:r>
      <w:r w:rsidR="00A223FF" w:rsidRPr="00A223FF">
        <w:rPr>
          <w:noProof/>
          <w:sz w:val="20"/>
        </w:rPr>
        <w:tab/>
        <w:t xml:space="preserve">D. Komarudin </w:t>
      </w:r>
      <w:r w:rsidR="00A223FF" w:rsidRPr="00A223FF">
        <w:rPr>
          <w:i/>
          <w:iCs/>
          <w:noProof/>
          <w:sz w:val="20"/>
        </w:rPr>
        <w:t>et al.</w:t>
      </w:r>
      <w:r w:rsidR="00A223FF" w:rsidRPr="00A223FF">
        <w:rPr>
          <w:noProof/>
          <w:sz w:val="20"/>
        </w:rPr>
        <w:t>, “Analisis Kadar Cemaran Logam Berat Timbal ( Pb ) dan Kadmium ( Cd ) Pada Air Tanah Di Perumahan Perumnas Bekasi air layak pakai yang bersih dan sehat untuk sehingga kondisi lingkungan tidak sesuai lingkungan yang harus ditetapkan Standar Baku Mutu Kesehat,” vol. 02, no. 32, pp. 8–13, 2021.</w:t>
      </w:r>
    </w:p>
    <w:p w14:paraId="5AC18DD4"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[2]</w:t>
      </w:r>
      <w:r w:rsidRPr="00A223FF">
        <w:rPr>
          <w:noProof/>
          <w:sz w:val="20"/>
        </w:rPr>
        <w:tab/>
        <w:t xml:space="preserve">N. C. Putra, Jayanta, and Y. Widiastiwi, </w:t>
      </w:r>
      <w:r w:rsidRPr="00A223FF">
        <w:rPr>
          <w:noProof/>
          <w:sz w:val="20"/>
        </w:rPr>
        <w:t xml:space="preserve">“Penerapan Logika Fuzzy Untuk Mendeteksi Kualiatas Air Higiene Sanitasi Menggunakan Metode Sugeno ( Studi Kasus : Air Tanah Kota Bekasi ),” </w:t>
      </w:r>
      <w:r w:rsidRPr="00A223FF">
        <w:rPr>
          <w:i/>
          <w:iCs/>
          <w:noProof/>
          <w:sz w:val="20"/>
        </w:rPr>
        <w:t>J. Semin. Nas. Mhs. Ilmu Komput. dan Apl.</w:t>
      </w:r>
      <w:r w:rsidRPr="00A223FF">
        <w:rPr>
          <w:noProof/>
          <w:sz w:val="20"/>
        </w:rPr>
        <w:t>, vol. 1, no. 4, pp. 693–706, 2020.</w:t>
      </w:r>
    </w:p>
    <w:p w14:paraId="4E6AD6E1"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[3]</w:t>
      </w:r>
      <w:r w:rsidRPr="00A223FF">
        <w:rPr>
          <w:noProof/>
          <w:sz w:val="20"/>
        </w:rPr>
        <w:tab/>
        <w:t xml:space="preserve">Y. Mei, “Rancang Bangun Sistem Pengolah Air Bersih Standar WHO dan Kemenkes Bagi Warga Dusun Sinan - Desa Gawerejo - Kecamatan Karangbinangun - Kabupaten Lamongan Jawa Timur,” </w:t>
      </w:r>
      <w:r w:rsidRPr="00A223FF">
        <w:rPr>
          <w:i/>
          <w:iCs/>
          <w:noProof/>
          <w:sz w:val="20"/>
        </w:rPr>
        <w:t>J. Pengabdi. dan Pengemb. Masy.</w:t>
      </w:r>
      <w:r w:rsidRPr="00A223FF">
        <w:rPr>
          <w:noProof/>
          <w:sz w:val="20"/>
        </w:rPr>
        <w:t>, vol. II, no. 5, pp. 189–201, 2019.</w:t>
      </w:r>
    </w:p>
    <w:p w14:paraId="73C25FE9"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[4]</w:t>
      </w:r>
      <w:r w:rsidRPr="00A223FF">
        <w:rPr>
          <w:noProof/>
          <w:sz w:val="20"/>
        </w:rPr>
        <w:tab/>
        <w:t xml:space="preserve">M. Fatimura, M. Bakrie, A. Wahyudi, and A. Safentry, “Pengolahan Air Sumur Dengan Filter Sistem Backwash Di Kelurahan Mariana Kecamatan Banyuasin I,” </w:t>
      </w:r>
      <w:r w:rsidRPr="00A223FF">
        <w:rPr>
          <w:i/>
          <w:iCs/>
          <w:noProof/>
          <w:sz w:val="20"/>
        </w:rPr>
        <w:t>J. PKM  Pengabdi. Kpd. Masy.</w:t>
      </w:r>
      <w:r w:rsidRPr="00A223FF">
        <w:rPr>
          <w:noProof/>
          <w:sz w:val="20"/>
        </w:rPr>
        <w:t>, vol. 02, no. 02, pp. 133–141, 2019.</w:t>
      </w:r>
    </w:p>
    <w:p w14:paraId="02E65640"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[5]</w:t>
      </w:r>
      <w:r w:rsidRPr="00A223FF">
        <w:rPr>
          <w:noProof/>
          <w:sz w:val="20"/>
        </w:rPr>
        <w:tab/>
        <w:t xml:space="preserve">S. N. Ibrahim, M. S. L. Hakim, A. L. Asnawi, and N. A. Malik, “Automated Water Tank Filtration System Using LDR Sensor,” </w:t>
      </w:r>
      <w:r w:rsidRPr="00A223FF">
        <w:rPr>
          <w:i/>
          <w:iCs/>
          <w:noProof/>
          <w:sz w:val="20"/>
        </w:rPr>
        <w:t>Proc. - 6th Int. Conf. Comput. Commun. Eng. Innov. Technol. to Serve Humanit. ICCCE 2016</w:t>
      </w:r>
      <w:r w:rsidRPr="00A223FF">
        <w:rPr>
          <w:noProof/>
          <w:sz w:val="20"/>
        </w:rPr>
        <w:t>, pp. 195–199, 2016, doi: 10.1109/ICCCE.2016.51.</w:t>
      </w:r>
    </w:p>
    <w:p w14:paraId="5987783E"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[6]</w:t>
      </w:r>
      <w:r w:rsidRPr="00A223FF">
        <w:rPr>
          <w:noProof/>
          <w:sz w:val="20"/>
        </w:rPr>
        <w:tab/>
        <w:t xml:space="preserve">A. T. Nugraha and R. Arifuddin, “Water Purification Technology Implementation Design,” </w:t>
      </w:r>
      <w:r w:rsidRPr="00A223FF">
        <w:rPr>
          <w:i/>
          <w:iCs/>
          <w:noProof/>
          <w:sz w:val="20"/>
        </w:rPr>
        <w:t>JEEMECS (Journal Electr. Eng. Mechatron. Comput. Sci.</w:t>
      </w:r>
      <w:r w:rsidRPr="00A223FF">
        <w:rPr>
          <w:noProof/>
          <w:sz w:val="20"/>
        </w:rPr>
        <w:t>, vol. 3, no. 2, pp. 143–148, 2020, doi: 10.26905/jeemecs.v3i2.4583.</w:t>
      </w:r>
    </w:p>
    <w:p w14:paraId="3D1CB5B2"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[7]</w:t>
      </w:r>
      <w:r w:rsidRPr="00A223FF">
        <w:rPr>
          <w:noProof/>
          <w:sz w:val="20"/>
        </w:rPr>
        <w:tab/>
        <w:t xml:space="preserve">L. C. Supriya and S. Gayathri, “Automatic Back-Wash Filtering System,” </w:t>
      </w:r>
      <w:r w:rsidRPr="00A223FF">
        <w:rPr>
          <w:i/>
          <w:iCs/>
          <w:noProof/>
          <w:sz w:val="20"/>
        </w:rPr>
        <w:t>Int. J. Pure Appl. Math.</w:t>
      </w:r>
      <w:r w:rsidRPr="00A223FF">
        <w:rPr>
          <w:noProof/>
          <w:sz w:val="20"/>
        </w:rPr>
        <w:t>, vol. 120, no. 6, pp. 6385–6400, 2018.</w:t>
      </w:r>
    </w:p>
    <w:p w14:paraId="11734FF9"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[8]</w:t>
      </w:r>
      <w:r w:rsidRPr="00A223FF">
        <w:rPr>
          <w:noProof/>
          <w:sz w:val="20"/>
        </w:rPr>
        <w:tab/>
        <w:t xml:space="preserve">B. Erfianto and A. G. Putrada, “Water filter automation system using fuzzy logic controller,” </w:t>
      </w:r>
      <w:r w:rsidRPr="00A223FF">
        <w:rPr>
          <w:i/>
          <w:iCs/>
          <w:noProof/>
          <w:sz w:val="20"/>
        </w:rPr>
        <w:t>2019 7th Int. Conf. Inf. Commun. Technol. ICoICT 2019</w:t>
      </w:r>
      <w:r w:rsidRPr="00A223FF">
        <w:rPr>
          <w:noProof/>
          <w:sz w:val="20"/>
        </w:rPr>
        <w:t>, pp. 1–6, 2019, doi: 10.1109/ICoICT.2019.8835231.</w:t>
      </w:r>
    </w:p>
    <w:p w14:paraId="0FCFC2ED"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[9]</w:t>
      </w:r>
      <w:r w:rsidRPr="00A223FF">
        <w:rPr>
          <w:noProof/>
          <w:sz w:val="20"/>
        </w:rPr>
        <w:tab/>
        <w:t xml:space="preserve">F. Akhter, H. R. Siddiquei, M. E. E. Alahi, K. P. Jayasundera, and S. C. Mukhopadhyay, “An IoT-Enabled Portable Water Quality Monitoring System With MWCNT/PDMS Multifunctional Sensor for Agricultural Applications,” </w:t>
      </w:r>
      <w:r w:rsidRPr="00A223FF">
        <w:rPr>
          <w:i/>
          <w:iCs/>
          <w:noProof/>
          <w:sz w:val="20"/>
        </w:rPr>
        <w:t>IEEE Internet Things J.</w:t>
      </w:r>
      <w:r w:rsidRPr="00A223FF">
        <w:rPr>
          <w:noProof/>
          <w:sz w:val="20"/>
        </w:rPr>
        <w:t>, vol. 9, no. 16, pp. 14307–14316, Aug. 2022, doi: 10.1109/JIOT.2021.3069894.</w:t>
      </w:r>
    </w:p>
    <w:p w14:paraId="3075ABCE"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[10]</w:t>
      </w:r>
      <w:r w:rsidRPr="00A223FF">
        <w:rPr>
          <w:noProof/>
          <w:sz w:val="20"/>
        </w:rPr>
        <w:tab/>
        <w:t xml:space="preserve">D. Petrov, K.-F. Taron, U. Hilleringmann, and T.-H. Joubert, “Low-cost Sensor System for on-the-field Water Quality Analysis,” in </w:t>
      </w:r>
      <w:r w:rsidRPr="00A223FF">
        <w:rPr>
          <w:i/>
          <w:iCs/>
          <w:noProof/>
          <w:sz w:val="20"/>
        </w:rPr>
        <w:t>2021 Smart Systems Integration (SSI)</w:t>
      </w:r>
      <w:r w:rsidRPr="00A223FF">
        <w:rPr>
          <w:noProof/>
          <w:sz w:val="20"/>
        </w:rPr>
        <w:t>, Apr. 2021, pp. 1–4, doi: 10.1109/SSI52265.2021.9466956.</w:t>
      </w:r>
    </w:p>
    <w:p w14:paraId="2D4CD009"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[11]</w:t>
      </w:r>
      <w:r w:rsidRPr="00A223FF">
        <w:rPr>
          <w:noProof/>
          <w:sz w:val="20"/>
        </w:rPr>
        <w:tab/>
        <w:t xml:space="preserve">L. M. Silalahi, A. D. Rochendi, I. Kampono, M. Husni, R. Sutiadi, and others, “Alat Bantu Training Elektronika Berbasis Internet Of Things dengan Logika Fuzzy Menggunakan NODEMCU,” </w:t>
      </w:r>
      <w:r w:rsidRPr="00A223FF">
        <w:rPr>
          <w:i/>
          <w:iCs/>
          <w:noProof/>
          <w:sz w:val="20"/>
        </w:rPr>
        <w:t>KILAT</w:t>
      </w:r>
      <w:r w:rsidRPr="00A223FF">
        <w:rPr>
          <w:noProof/>
          <w:sz w:val="20"/>
        </w:rPr>
        <w:t>, vol. 10, no. 2, pp. 287–300, 2021.</w:t>
      </w:r>
    </w:p>
    <w:p w14:paraId="76D5A6B5"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[12]</w:t>
      </w:r>
      <w:r w:rsidRPr="00A223FF">
        <w:rPr>
          <w:noProof/>
          <w:sz w:val="20"/>
        </w:rPr>
        <w:tab/>
        <w:t xml:space="preserve">O. Barybin, E. Zaitseva, and V. Brazhnyi, “Testing the Security ESP32 Internet of Things Devices,” in </w:t>
      </w:r>
      <w:r w:rsidRPr="00A223FF">
        <w:rPr>
          <w:i/>
          <w:iCs/>
          <w:noProof/>
          <w:sz w:val="20"/>
        </w:rPr>
        <w:t>2019 IEEE International Scientific-Practical Conference Problems of Infocommunications, Science and Technology (PIC S&amp;T)</w:t>
      </w:r>
      <w:r w:rsidRPr="00A223FF">
        <w:rPr>
          <w:noProof/>
          <w:sz w:val="20"/>
        </w:rPr>
        <w:t>, Oct. 2019, pp. 143–146, doi: 10.1109/PICST47496.2019.9061269.</w:t>
      </w:r>
    </w:p>
    <w:p w14:paraId="7D696BDB"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[13]</w:t>
      </w:r>
      <w:r w:rsidRPr="00A223FF">
        <w:rPr>
          <w:noProof/>
          <w:sz w:val="20"/>
        </w:rPr>
        <w:tab/>
        <w:t xml:space="preserve">L. M. Silalahi, M. Alaydrus, A. D. Rochendi, </w:t>
      </w:r>
      <w:r w:rsidRPr="00A223FF">
        <w:rPr>
          <w:noProof/>
          <w:sz w:val="20"/>
        </w:rPr>
        <w:lastRenderedPageBreak/>
        <w:t xml:space="preserve">and M. Muhtar, “DESIGN OF TIRE PRESSURE MONITORING SYSTEM USING A PRESSURE SENSOR BASE,” </w:t>
      </w:r>
      <w:r w:rsidRPr="00A223FF">
        <w:rPr>
          <w:i/>
          <w:iCs/>
          <w:noProof/>
          <w:sz w:val="20"/>
        </w:rPr>
        <w:t>SINERGI</w:t>
      </w:r>
      <w:r w:rsidRPr="00A223FF">
        <w:rPr>
          <w:noProof/>
          <w:sz w:val="20"/>
        </w:rPr>
        <w:t>, vol. 23, no. 1, p. 70, Feb. 2019, doi: 10.22441/sinergi.2019.1.010.</w:t>
      </w:r>
    </w:p>
    <w:p w14:paraId="505BA55F"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[14]</w:t>
      </w:r>
      <w:r w:rsidRPr="00A223FF">
        <w:rPr>
          <w:noProof/>
          <w:sz w:val="20"/>
        </w:rPr>
        <w:tab/>
        <w:t xml:space="preserve">E. Saputra, M. Kabib, and B. S. Nugraha, “Rancang Bangun Sistem Kontrol Debit Air Pada Pompa Paralel Berbasis Arduino,” </w:t>
      </w:r>
      <w:r w:rsidRPr="00A223FF">
        <w:rPr>
          <w:i/>
          <w:iCs/>
          <w:noProof/>
          <w:sz w:val="20"/>
        </w:rPr>
        <w:t>J. crankshaft</w:t>
      </w:r>
      <w:r w:rsidRPr="00A223FF">
        <w:rPr>
          <w:noProof/>
          <w:sz w:val="20"/>
        </w:rPr>
        <w:t>, vol. 2, no. 1, pp. 73–80, 2019.</w:t>
      </w:r>
    </w:p>
    <w:p w14:paraId="66E40E3E"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[15]</w:t>
      </w:r>
      <w:r w:rsidRPr="00A223FF">
        <w:rPr>
          <w:noProof/>
          <w:sz w:val="20"/>
        </w:rPr>
        <w:tab/>
        <w:t xml:space="preserve">P. A. Darwito, H. Sa’diyah, and M. Raditya, “Rancang Bangun Sistem Pengolah Air Bersih Standar WHO dan Kemenkes Bagi Warga Dusun Sinan-Desa Gawerejo-Kecamatan Karangbinangun-Kabupaten Lamongan Jawa Timur,” </w:t>
      </w:r>
      <w:r w:rsidRPr="00A223FF">
        <w:rPr>
          <w:i/>
          <w:iCs/>
          <w:noProof/>
          <w:sz w:val="20"/>
        </w:rPr>
        <w:t>J. Pengabdi. dan Pengemb. Masy.</w:t>
      </w:r>
      <w:r w:rsidRPr="00A223FF">
        <w:rPr>
          <w:noProof/>
          <w:sz w:val="20"/>
        </w:rPr>
        <w:t>, vol. 2, no. 1, pp. 167–176, 2019.</w:t>
      </w:r>
    </w:p>
    <w:p w14:paraId="56034D78"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[16]</w:t>
      </w:r>
      <w:r w:rsidRPr="00A223FF">
        <w:rPr>
          <w:noProof/>
          <w:sz w:val="20"/>
        </w:rPr>
        <w:tab/>
        <w:t xml:space="preserve">Z. Lubis </w:t>
      </w:r>
      <w:r w:rsidRPr="00A223FF">
        <w:rPr>
          <w:i/>
          <w:iCs/>
          <w:noProof/>
          <w:sz w:val="20"/>
        </w:rPr>
        <w:t>et al.</w:t>
      </w:r>
      <w:r w:rsidRPr="00A223FF">
        <w:rPr>
          <w:noProof/>
          <w:sz w:val="20"/>
        </w:rPr>
        <w:t xml:space="preserve">, “Kontrol Mesin Air Otomatis Berbasis Arduino Dengan Smartphone,” </w:t>
      </w:r>
      <w:r w:rsidRPr="00A223FF">
        <w:rPr>
          <w:i/>
          <w:iCs/>
          <w:noProof/>
          <w:sz w:val="20"/>
        </w:rPr>
        <w:t>Bul. Utama Tek.</w:t>
      </w:r>
      <w:r w:rsidRPr="00A223FF">
        <w:rPr>
          <w:noProof/>
          <w:sz w:val="20"/>
        </w:rPr>
        <w:t>, vol. 14, no. 3, pp. 155–159, 2019.</w:t>
      </w:r>
    </w:p>
    <w:p w14:paraId="57BFD27A"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[17]</w:t>
      </w:r>
      <w:r w:rsidRPr="00A223FF">
        <w:rPr>
          <w:noProof/>
          <w:sz w:val="20"/>
        </w:rPr>
        <w:tab/>
        <w:t xml:space="preserve">M. S. Ivanova, “Fuzzy Set Theory and Fuzzy </w:t>
      </w:r>
      <w:r w:rsidRPr="00A223FF">
        <w:rPr>
          <w:noProof/>
          <w:sz w:val="20"/>
        </w:rPr>
        <w:t xml:space="preserve">Logic for Activities Automation in Engineering Education,” in </w:t>
      </w:r>
      <w:r w:rsidRPr="00A223FF">
        <w:rPr>
          <w:i/>
          <w:iCs/>
          <w:noProof/>
          <w:sz w:val="20"/>
        </w:rPr>
        <w:t>2019 IEEE XXVIII International Scientific Conference Electronics (ET)</w:t>
      </w:r>
      <w:r w:rsidRPr="00A223FF">
        <w:rPr>
          <w:noProof/>
          <w:sz w:val="20"/>
        </w:rPr>
        <w:t>, 2019, pp. 1–4, doi: 10.1109/ET.2019.8878622.</w:t>
      </w:r>
    </w:p>
    <w:p w14:paraId="74FA8302" w14:textId="77777777" w:rsidR="00A223FF" w:rsidRPr="00A223FF" w:rsidRDefault="00A223FF" w:rsidP="00A223FF">
      <w:pPr>
        <w:widowControl w:val="0"/>
        <w:autoSpaceDE w:val="0"/>
        <w:autoSpaceDN w:val="0"/>
        <w:adjustRightInd w:val="0"/>
        <w:ind w:left="640" w:hanging="640"/>
        <w:rPr>
          <w:noProof/>
          <w:sz w:val="20"/>
        </w:rPr>
      </w:pPr>
      <w:r w:rsidRPr="00A223FF">
        <w:rPr>
          <w:noProof/>
          <w:sz w:val="20"/>
        </w:rPr>
        <w:t>[18]</w:t>
      </w:r>
      <w:r w:rsidRPr="00A223FF">
        <w:rPr>
          <w:noProof/>
          <w:sz w:val="20"/>
        </w:rPr>
        <w:tab/>
        <w:t>F. S. Gr</w:t>
      </w:r>
      <w:r w:rsidRPr="00A223FF">
        <w:rPr>
          <w:rFonts w:ascii="Cambria Math" w:hAnsi="Cambria Math" w:cs="Cambria Math"/>
          <w:noProof/>
          <w:sz w:val="20"/>
        </w:rPr>
        <w:t>∅</w:t>
      </w:r>
      <w:r w:rsidRPr="00A223FF">
        <w:rPr>
          <w:noProof/>
          <w:sz w:val="20"/>
        </w:rPr>
        <w:t xml:space="preserve">nvold, J. C. G. Simóes, H. Berntsen, L. E. Roseng, and T. Dong, “Low Power Consumption device for Biological Stability Monitoring in Drinking Water,” in </w:t>
      </w:r>
      <w:r w:rsidRPr="00A223FF">
        <w:rPr>
          <w:i/>
          <w:iCs/>
          <w:noProof/>
          <w:sz w:val="20"/>
        </w:rPr>
        <w:t>2018 40th Annual International Conference of the IEEE Engineering in Medicine and Biology Society (EMBC)</w:t>
      </w:r>
      <w:r w:rsidRPr="00A223FF">
        <w:rPr>
          <w:noProof/>
          <w:sz w:val="20"/>
        </w:rPr>
        <w:t>, Jul. 2018, pp. 3841–3844, doi: 10.1109/EMBC.2018.8513271.</w:t>
      </w:r>
    </w:p>
    <w:p w14:paraId="61C6E6E3" w14:textId="13E050EB" w:rsidR="00090B67" w:rsidRDefault="00A223FF" w:rsidP="009C1496">
      <w:pPr>
        <w:widowControl w:val="0"/>
        <w:autoSpaceDE w:val="0"/>
        <w:autoSpaceDN w:val="0"/>
        <w:adjustRightInd w:val="0"/>
        <w:ind w:left="640" w:hanging="640"/>
        <w:rPr>
          <w:sz w:val="20"/>
          <w:szCs w:val="20"/>
        </w:rPr>
      </w:pPr>
      <w:r w:rsidRPr="00A223FF">
        <w:rPr>
          <w:noProof/>
          <w:sz w:val="20"/>
        </w:rPr>
        <w:t>[19]</w:t>
      </w:r>
      <w:r w:rsidRPr="00A223FF">
        <w:rPr>
          <w:noProof/>
          <w:sz w:val="20"/>
        </w:rPr>
        <w:tab/>
        <w:t xml:space="preserve">Anisha, R. A. Menon, and A. Prabhakar, “Electronically controlled water flow restrictor to limit the domestic wastage of water,” in </w:t>
      </w:r>
      <w:r w:rsidRPr="00A223FF">
        <w:rPr>
          <w:i/>
          <w:iCs/>
          <w:noProof/>
          <w:sz w:val="20"/>
        </w:rPr>
        <w:t>2017 International conference on Microelectronic Devices, Circuits and Systems (ICMDCS)</w:t>
      </w:r>
      <w:r w:rsidRPr="00A223FF">
        <w:rPr>
          <w:noProof/>
          <w:sz w:val="20"/>
        </w:rPr>
        <w:t>, Aug. 2017, pp. 1–6, doi: 10.1109/ICMDCS.2017.8211591.</w:t>
      </w:r>
      <w:r w:rsidR="00090B67">
        <w:rPr>
          <w:sz w:val="20"/>
          <w:szCs w:val="20"/>
        </w:rPr>
        <w:fldChar w:fldCharType="end"/>
      </w:r>
    </w:p>
    <w:p w14:paraId="22EDDB86" w14:textId="77777777" w:rsidR="00CD53CB" w:rsidRDefault="00CD53CB" w:rsidP="009C1496">
      <w:pPr>
        <w:pBdr>
          <w:top w:val="nil"/>
          <w:left w:val="nil"/>
          <w:bottom w:val="nil"/>
          <w:right w:val="nil"/>
          <w:between w:val="nil"/>
        </w:pBdr>
        <w:jc w:val="both"/>
        <w:rPr>
          <w:color w:val="000000"/>
          <w:sz w:val="20"/>
          <w:szCs w:val="20"/>
        </w:rPr>
        <w:sectPr w:rsidR="00CD53CB">
          <w:type w:val="continuous"/>
          <w:pgSz w:w="11906" w:h="16838"/>
          <w:pgMar w:top="1134" w:right="1134" w:bottom="1418" w:left="1170" w:header="709" w:footer="709" w:gutter="0"/>
          <w:cols w:num="2" w:space="720" w:equalWidth="0">
            <w:col w:w="4602" w:space="397"/>
            <w:col w:w="4602" w:space="0"/>
          </w:cols>
        </w:sectPr>
      </w:pPr>
    </w:p>
    <w:p w14:paraId="1A0B59EE" w14:textId="77777777" w:rsidR="00CD53CB" w:rsidRDefault="00CD53CB">
      <w:pPr>
        <w:pBdr>
          <w:top w:val="nil"/>
          <w:left w:val="nil"/>
          <w:bottom w:val="nil"/>
          <w:right w:val="nil"/>
          <w:between w:val="nil"/>
        </w:pBdr>
        <w:ind w:left="432" w:hanging="432"/>
        <w:jc w:val="both"/>
        <w:rPr>
          <w:color w:val="000000"/>
          <w:sz w:val="16"/>
          <w:szCs w:val="16"/>
        </w:rPr>
      </w:pPr>
    </w:p>
    <w:sectPr w:rsidR="00CD53CB">
      <w:type w:val="continuous"/>
      <w:pgSz w:w="11906" w:h="16838"/>
      <w:pgMar w:top="1134" w:right="1134" w:bottom="1418" w:left="1134" w:header="709" w:footer="709" w:gutter="0"/>
      <w:cols w:num="2" w:space="720" w:equalWidth="0">
        <w:col w:w="4699" w:space="238"/>
        <w:col w:w="469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C51FE" w14:textId="77777777" w:rsidR="001C2E8A" w:rsidRDefault="001C2E8A">
      <w:r>
        <w:separator/>
      </w:r>
    </w:p>
  </w:endnote>
  <w:endnote w:type="continuationSeparator" w:id="0">
    <w:p w14:paraId="02B3A0F1" w14:textId="77777777" w:rsidR="001C2E8A" w:rsidRDefault="001C2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8CAB" w14:textId="77777777" w:rsidR="00CD53CB" w:rsidRDefault="00CD53CB">
    <w:pPr>
      <w:pBdr>
        <w:top w:val="nil"/>
        <w:left w:val="nil"/>
        <w:bottom w:val="nil"/>
        <w:right w:val="nil"/>
        <w:between w:val="nil"/>
      </w:pBdr>
      <w:tabs>
        <w:tab w:val="center" w:pos="4680"/>
        <w:tab w:val="right" w:pos="9360"/>
      </w:tabs>
      <w:jc w:val="right"/>
      <w:rPr>
        <w:color w:val="000000"/>
      </w:rPr>
    </w:pPr>
  </w:p>
  <w:p w14:paraId="0A2A81CC" w14:textId="77777777" w:rsidR="00CD53CB" w:rsidRDefault="00CD53C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0FF32" w14:textId="77777777" w:rsidR="001C2E8A" w:rsidRDefault="001C2E8A">
      <w:r>
        <w:separator/>
      </w:r>
    </w:p>
  </w:footnote>
  <w:footnote w:type="continuationSeparator" w:id="0">
    <w:p w14:paraId="4FCBB602" w14:textId="77777777" w:rsidR="001C2E8A" w:rsidRDefault="001C2E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B5DA5"/>
    <w:multiLevelType w:val="multilevel"/>
    <w:tmpl w:val="97D2F4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09F1C08"/>
    <w:multiLevelType w:val="hybridMultilevel"/>
    <w:tmpl w:val="EE3E5622"/>
    <w:lvl w:ilvl="0" w:tplc="C8FCE86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238E254A"/>
    <w:multiLevelType w:val="multilevel"/>
    <w:tmpl w:val="652A59D8"/>
    <w:lvl w:ilvl="0">
      <w:start w:val="1"/>
      <w:numFmt w:val="upperLetter"/>
      <w:lvlText w:val="%1."/>
      <w:lvlJc w:val="left"/>
      <w:pPr>
        <w:ind w:left="288" w:hanging="288"/>
      </w:pPr>
      <w:rPr>
        <w:rFonts w:ascii="Times New Roman" w:eastAsia="Times New Roman" w:hAnsi="Times New Roman" w:cs="Times New Roman"/>
        <w:b/>
        <w:i/>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534070C"/>
    <w:multiLevelType w:val="multilevel"/>
    <w:tmpl w:val="0090D292"/>
    <w:lvl w:ilvl="0">
      <w:start w:val="1"/>
      <w:numFmt w:val="upperRoman"/>
      <w:lvlText w:val="%1."/>
      <w:lvlJc w:val="left"/>
      <w:pPr>
        <w:ind w:left="288" w:hanging="288"/>
      </w:pPr>
      <w:rPr>
        <w:rFonts w:ascii="Times New Roman" w:eastAsia="Times New Roman" w:hAnsi="Times New Roman" w:cs="Times New Roman"/>
        <w:b/>
        <w:i w:val="0"/>
        <w:smallCaps/>
        <w:strike w:val="0"/>
        <w:color w:val="000000"/>
        <w:sz w:val="26"/>
        <w:szCs w:val="26"/>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10E1B71"/>
    <w:multiLevelType w:val="multilevel"/>
    <w:tmpl w:val="ECB0DDA2"/>
    <w:lvl w:ilvl="0">
      <w:start w:val="1"/>
      <w:numFmt w:val="decimal"/>
      <w:lvlText w:val="%1)  "/>
      <w:lvlJc w:val="left"/>
      <w:pPr>
        <w:ind w:left="0" w:firstLine="0"/>
      </w:pPr>
    </w:lvl>
    <w:lvl w:ilvl="1">
      <w:start w:val="1"/>
      <w:numFmt w:val="decimal"/>
      <w:lvlText w:val="%1.%2)"/>
      <w:lvlJc w:val="left"/>
      <w:pPr>
        <w:ind w:left="936" w:hanging="720"/>
      </w:pPr>
    </w:lvl>
    <w:lvl w:ilvl="2">
      <w:start w:val="1"/>
      <w:numFmt w:val="decimal"/>
      <w:lvlText w:val="%1.%2)%3."/>
      <w:lvlJc w:val="left"/>
      <w:pPr>
        <w:ind w:left="936" w:hanging="72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5" w15:restartNumberingAfterBreak="0">
    <w:nsid w:val="334C26CA"/>
    <w:multiLevelType w:val="multilevel"/>
    <w:tmpl w:val="969C60B6"/>
    <w:lvl w:ilvl="0">
      <w:start w:val="1"/>
      <w:numFmt w:val="decimal"/>
      <w:lvlText w:val="%1."/>
      <w:lvlJc w:val="left"/>
      <w:pPr>
        <w:ind w:left="504" w:hanging="216"/>
      </w:pPr>
      <w:rPr>
        <w:rFonts w:ascii="Times New Roman" w:eastAsia="Noto Sans Symbols" w:hAnsi="Times New Roman" w:cs="Times New Roman" w:hint="default"/>
        <w:sz w:val="22"/>
        <w:szCs w:val="22"/>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BC69E8"/>
    <w:multiLevelType w:val="hybridMultilevel"/>
    <w:tmpl w:val="E2D241EA"/>
    <w:lvl w:ilvl="0" w:tplc="3F0E91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6E796763"/>
    <w:multiLevelType w:val="multilevel"/>
    <w:tmpl w:val="0E02B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56B4E33"/>
    <w:multiLevelType w:val="multilevel"/>
    <w:tmpl w:val="8C8A131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num w:numId="1" w16cid:durableId="624191015">
    <w:abstractNumId w:val="2"/>
  </w:num>
  <w:num w:numId="2" w16cid:durableId="2044018190">
    <w:abstractNumId w:val="3"/>
  </w:num>
  <w:num w:numId="3" w16cid:durableId="119419152">
    <w:abstractNumId w:val="8"/>
  </w:num>
  <w:num w:numId="4" w16cid:durableId="1859731190">
    <w:abstractNumId w:val="5"/>
  </w:num>
  <w:num w:numId="5" w16cid:durableId="1687174942">
    <w:abstractNumId w:val="7"/>
  </w:num>
  <w:num w:numId="6" w16cid:durableId="982346638">
    <w:abstractNumId w:val="4"/>
  </w:num>
  <w:num w:numId="7" w16cid:durableId="333917249">
    <w:abstractNumId w:val="0"/>
  </w:num>
  <w:num w:numId="8" w16cid:durableId="753162523">
    <w:abstractNumId w:val="6"/>
  </w:num>
  <w:num w:numId="9" w16cid:durableId="21114612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3CB"/>
    <w:rsid w:val="00090B67"/>
    <w:rsid w:val="000C642F"/>
    <w:rsid w:val="00146521"/>
    <w:rsid w:val="001753D4"/>
    <w:rsid w:val="001C2E8A"/>
    <w:rsid w:val="00265E49"/>
    <w:rsid w:val="00266D57"/>
    <w:rsid w:val="002821E5"/>
    <w:rsid w:val="002D72F2"/>
    <w:rsid w:val="00320FA6"/>
    <w:rsid w:val="00447A30"/>
    <w:rsid w:val="004667B0"/>
    <w:rsid w:val="004C2A8C"/>
    <w:rsid w:val="005E4683"/>
    <w:rsid w:val="00654EF0"/>
    <w:rsid w:val="00660DA9"/>
    <w:rsid w:val="00710C08"/>
    <w:rsid w:val="00787AC7"/>
    <w:rsid w:val="00790267"/>
    <w:rsid w:val="00791E7B"/>
    <w:rsid w:val="007D4B1E"/>
    <w:rsid w:val="007D6F74"/>
    <w:rsid w:val="00857A72"/>
    <w:rsid w:val="008F0F06"/>
    <w:rsid w:val="00914E59"/>
    <w:rsid w:val="00980948"/>
    <w:rsid w:val="00991951"/>
    <w:rsid w:val="009C1496"/>
    <w:rsid w:val="009E17FC"/>
    <w:rsid w:val="00A223FF"/>
    <w:rsid w:val="00A95FED"/>
    <w:rsid w:val="00AC1666"/>
    <w:rsid w:val="00AC4017"/>
    <w:rsid w:val="00BD2309"/>
    <w:rsid w:val="00BD7970"/>
    <w:rsid w:val="00C22A1E"/>
    <w:rsid w:val="00C46AB2"/>
    <w:rsid w:val="00CA6861"/>
    <w:rsid w:val="00CD53CB"/>
    <w:rsid w:val="00F020F9"/>
    <w:rsid w:val="00F309CC"/>
    <w:rsid w:val="00F437F5"/>
    <w:rsid w:val="00FB3C5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69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tabs>
        <w:tab w:val="num" w:pos="2160"/>
      </w:tabs>
      <w:spacing w:before="240" w:after="60"/>
      <w:ind w:left="2160" w:hanging="720"/>
      <w:outlineLvl w:val="2"/>
    </w:pPr>
    <w:rPr>
      <w:rFonts w:ascii="Arial" w:hAnsi="Arial" w:cs="Arial"/>
      <w:b/>
      <w:bCs/>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IEEEAuthorName">
    <w:name w:val="IEEE Author Name"/>
    <w:basedOn w:val="Normal"/>
    <w:next w:val="Normal"/>
    <w:rsid w:val="00081EBE"/>
    <w:pPr>
      <w:adjustRightInd w:val="0"/>
      <w:snapToGrid w:val="0"/>
      <w:spacing w:before="120" w:after="120"/>
      <w:jc w:val="center"/>
    </w:pPr>
    <w:rPr>
      <w:sz w:val="22"/>
      <w:lang w:val="en-GB" w:eastAsia="en-GB"/>
    </w:rPr>
  </w:style>
  <w:style w:type="paragraph" w:customStyle="1" w:styleId="IEEEAuthorAffiliation">
    <w:name w:val="IEEE Author Affiliation"/>
    <w:basedOn w:val="Normal"/>
    <w:next w:val="Normal"/>
    <w:rsid w:val="00081EBE"/>
    <w:pPr>
      <w:spacing w:after="60"/>
      <w:jc w:val="center"/>
    </w:pPr>
    <w:rPr>
      <w:i/>
      <w:sz w:val="20"/>
      <w:lang w:val="en-GB" w:eastAsia="en-GB"/>
    </w:rPr>
  </w:style>
  <w:style w:type="paragraph" w:customStyle="1" w:styleId="IEEEHeading2">
    <w:name w:val="IEEE Heading 2"/>
    <w:basedOn w:val="Normal"/>
    <w:next w:val="IEEEParagraph"/>
    <w:rsid w:val="00273D2C"/>
    <w:p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hAnsi="Courier"/>
      <w:sz w:val="18"/>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adjustRightInd w:val="0"/>
      <w:snapToGrid w:val="0"/>
      <w:spacing w:before="180" w:after="60"/>
      <w:ind w:left="289" w:hanging="289"/>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adjustRightInd w:val="0"/>
      <w:snapToGrid w:val="0"/>
      <w:spacing w:before="120" w:after="60"/>
      <w:ind w:left="288"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 w:val="20"/>
      <w:lang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tabs>
        <w:tab w:val="num" w:pos="720"/>
      </w:tabs>
      <w:adjustRightInd w:val="0"/>
      <w:snapToGrid w:val="0"/>
      <w:ind w:left="720" w:hanging="72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BalloonText">
    <w:name w:val="Balloon Text"/>
    <w:basedOn w:val="Normal"/>
    <w:link w:val="BalloonTextChar"/>
    <w:rsid w:val="001075C9"/>
    <w:rPr>
      <w:rFonts w:ascii="Tahoma" w:hAnsi="Tahoma" w:cs="Tahoma"/>
      <w:sz w:val="16"/>
      <w:szCs w:val="16"/>
    </w:rPr>
  </w:style>
  <w:style w:type="character" w:customStyle="1" w:styleId="BalloonTextChar">
    <w:name w:val="Balloon Text Char"/>
    <w:basedOn w:val="DefaultParagraphFont"/>
    <w:link w:val="BalloonText"/>
    <w:rsid w:val="001075C9"/>
    <w:rPr>
      <w:rFonts w:ascii="Tahoma" w:hAnsi="Tahoma" w:cs="Tahoma"/>
      <w:sz w:val="16"/>
      <w:szCs w:val="16"/>
      <w:lang w:val="en-AU" w:eastAsia="zh-CN"/>
    </w:rPr>
  </w:style>
  <w:style w:type="character" w:customStyle="1" w:styleId="longtext">
    <w:name w:val="long_text"/>
    <w:basedOn w:val="DefaultParagraphFont"/>
    <w:rsid w:val="0095783C"/>
  </w:style>
  <w:style w:type="character" w:customStyle="1" w:styleId="shorttext">
    <w:name w:val="short_text"/>
    <w:basedOn w:val="DefaultParagraphFont"/>
    <w:rsid w:val="00EF38D1"/>
  </w:style>
  <w:style w:type="character" w:customStyle="1" w:styleId="mediumtext">
    <w:name w:val="medium_text"/>
    <w:basedOn w:val="DefaultParagraphFont"/>
    <w:rsid w:val="00EF38D1"/>
  </w:style>
  <w:style w:type="paragraph" w:customStyle="1" w:styleId="Text">
    <w:name w:val="Text"/>
    <w:basedOn w:val="Normal"/>
    <w:rsid w:val="00186070"/>
    <w:pPr>
      <w:widowControl w:val="0"/>
      <w:autoSpaceDE w:val="0"/>
      <w:autoSpaceDN w:val="0"/>
      <w:spacing w:line="252" w:lineRule="auto"/>
      <w:ind w:firstLine="202"/>
      <w:jc w:val="both"/>
    </w:pPr>
    <w:rPr>
      <w:sz w:val="20"/>
      <w:szCs w:val="20"/>
      <w:lang w:val="en-US" w:eastAsia="en-US"/>
    </w:rPr>
  </w:style>
  <w:style w:type="paragraph" w:styleId="Header">
    <w:name w:val="header"/>
    <w:basedOn w:val="Normal"/>
    <w:link w:val="HeaderChar"/>
    <w:rsid w:val="005C2D7F"/>
    <w:pPr>
      <w:tabs>
        <w:tab w:val="center" w:pos="4680"/>
        <w:tab w:val="right" w:pos="9360"/>
      </w:tabs>
    </w:pPr>
  </w:style>
  <w:style w:type="character" w:customStyle="1" w:styleId="HeaderChar">
    <w:name w:val="Header Char"/>
    <w:basedOn w:val="DefaultParagraphFont"/>
    <w:link w:val="Header"/>
    <w:rsid w:val="005C2D7F"/>
    <w:rPr>
      <w:sz w:val="24"/>
      <w:szCs w:val="24"/>
      <w:lang w:val="en-AU" w:eastAsia="zh-CN"/>
    </w:rPr>
  </w:style>
  <w:style w:type="paragraph" w:styleId="Footer">
    <w:name w:val="footer"/>
    <w:basedOn w:val="Normal"/>
    <w:link w:val="FooterChar"/>
    <w:uiPriority w:val="99"/>
    <w:rsid w:val="005C2D7F"/>
    <w:pPr>
      <w:tabs>
        <w:tab w:val="center" w:pos="4680"/>
        <w:tab w:val="right" w:pos="9360"/>
      </w:tabs>
    </w:pPr>
  </w:style>
  <w:style w:type="character" w:customStyle="1" w:styleId="FooterChar">
    <w:name w:val="Footer Char"/>
    <w:basedOn w:val="DefaultParagraphFont"/>
    <w:link w:val="Footer"/>
    <w:uiPriority w:val="99"/>
    <w:rsid w:val="005C2D7F"/>
    <w:rPr>
      <w:sz w:val="24"/>
      <w:szCs w:val="24"/>
      <w:lang w:val="en-AU" w:eastAsia="zh-CN"/>
    </w:rPr>
  </w:style>
  <w:style w:type="character" w:styleId="PlaceholderText">
    <w:name w:val="Placeholder Text"/>
    <w:basedOn w:val="DefaultParagraphFont"/>
    <w:uiPriority w:val="99"/>
    <w:semiHidden/>
    <w:rsid w:val="006634B4"/>
    <w:rPr>
      <w:color w:val="808080"/>
    </w:rPr>
  </w:style>
  <w:style w:type="character" w:styleId="BookTitle">
    <w:name w:val="Book Title"/>
    <w:basedOn w:val="DefaultParagraphFont"/>
    <w:uiPriority w:val="33"/>
    <w:qFormat/>
    <w:rsid w:val="00F70004"/>
    <w:rPr>
      <w:b/>
      <w:bCs/>
      <w:smallCaps/>
      <w:spacing w:val="5"/>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aliases w:val="spasi 2 taiiii,Colorful List - Accent 11,ANNEX,List Paragraph1,kepala,tabel,Bulet1,PVS-List Paragraph,CIS-List Paragraph,ITS-List Paragraph"/>
    <w:basedOn w:val="Normal"/>
    <w:link w:val="ListParagraphChar"/>
    <w:uiPriority w:val="34"/>
    <w:qFormat/>
    <w:rsid w:val="00660DA9"/>
    <w:pPr>
      <w:spacing w:after="160" w:line="259" w:lineRule="auto"/>
      <w:ind w:left="720"/>
      <w:contextualSpacing/>
    </w:pPr>
    <w:rPr>
      <w:sz w:val="22"/>
      <w:szCs w:val="22"/>
      <w:lang w:val="en-US" w:eastAsia="en-US"/>
    </w:rPr>
  </w:style>
  <w:style w:type="character" w:customStyle="1" w:styleId="ListParagraphChar">
    <w:name w:val="List Paragraph Char"/>
    <w:aliases w:val="spasi 2 taiiii Char,Colorful List - Accent 11 Char,ANNEX Char,List Paragraph1 Char,kepala Char,tabel Char,Bulet1 Char,PVS-List Paragraph Char,CIS-List Paragraph Char,ITS-List Paragraph Char"/>
    <w:link w:val="ListParagraph"/>
    <w:uiPriority w:val="34"/>
    <w:rsid w:val="00660DA9"/>
    <w:rPr>
      <w:sz w:val="22"/>
      <w:szCs w:val="22"/>
      <w:lang w:val="en-US" w:eastAsia="en-US"/>
    </w:rPr>
  </w:style>
  <w:style w:type="table" w:styleId="GridTable1Light">
    <w:name w:val="Grid Table 1 Light"/>
    <w:basedOn w:val="TableNormal"/>
    <w:uiPriority w:val="46"/>
    <w:rsid w:val="00660DA9"/>
    <w:rPr>
      <w:rFonts w:asciiTheme="minorHAnsi" w:eastAsiaTheme="minorHAnsi" w:hAnsiTheme="minorHAnsi" w:cstheme="minorBidi"/>
      <w:sz w:val="22"/>
      <w:szCs w:val="22"/>
      <w:lang w:val="en-ID"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UtrN6QqYh11STqcYJYAlLJJUbA==">AMUW2mU+tv2A9K+Vk+N1B4QGZ3xy7FSsnL/R7U5HBMStWeuxOLjJhaJniAUB7C3MBko8CFqQpLrV2BCUVOpiehquh2J4uzbUqy6msdBnL2YUZvcKqY1aVUDnQN3I97Y7jtYbVn7PaYR5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B4240D-19A6-4916-A33D-CBE190228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8968</Words>
  <Characters>51122</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2022-11-02T02:11:00Z</dcterms:created>
  <dcterms:modified xsi:type="dcterms:W3CDTF">2022-11-02T02:11:00Z</dcterms:modified>
</cp:coreProperties>
</file>